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1" w:firstLineChars="50"/>
        <w:jc w:val="center"/>
        <w:rPr>
          <w:rFonts w:hint="eastAsia"/>
          <w:b/>
          <w:sz w:val="30"/>
          <w:szCs w:val="30"/>
          <w:lang w:eastAsia="zh-CN"/>
        </w:rPr>
      </w:pPr>
      <w:r>
        <w:rPr>
          <w:rFonts w:hint="eastAsia"/>
          <w:b/>
          <w:sz w:val="30"/>
          <w:szCs w:val="30"/>
          <w:lang w:eastAsia="zh-CN"/>
        </w:rPr>
        <w:t>福州科技职业技术学院</w:t>
      </w:r>
    </w:p>
    <w:p>
      <w:pPr>
        <w:ind w:firstLine="151" w:firstLineChars="50"/>
        <w:jc w:val="center"/>
        <w:rPr>
          <w:rFonts w:hint="eastAsia"/>
          <w:b/>
          <w:sz w:val="30"/>
          <w:szCs w:val="30"/>
        </w:rPr>
      </w:pPr>
      <w:r>
        <w:rPr>
          <w:rFonts w:hint="eastAsia"/>
          <w:b/>
          <w:sz w:val="30"/>
          <w:szCs w:val="30"/>
        </w:rPr>
        <w:t>光伏</w:t>
      </w:r>
      <w:r>
        <w:rPr>
          <w:rFonts w:hint="eastAsia"/>
          <w:b/>
          <w:sz w:val="30"/>
          <w:szCs w:val="30"/>
          <w:lang w:val="en-US" w:eastAsia="zh-CN"/>
        </w:rPr>
        <w:t>工程技术</w:t>
      </w:r>
      <w:r>
        <w:rPr>
          <w:rFonts w:hint="eastAsia"/>
          <w:b/>
          <w:sz w:val="30"/>
          <w:szCs w:val="30"/>
        </w:rPr>
        <w:t>专业人才培养方案</w:t>
      </w:r>
    </w:p>
    <w:p>
      <w:pPr>
        <w:spacing w:line="360" w:lineRule="auto"/>
        <w:ind w:firstLine="360" w:firstLineChars="150"/>
        <w:jc w:val="left"/>
        <w:rPr>
          <w:rFonts w:hint="default" w:ascii="宋体" w:hAnsi="宋体" w:eastAsiaTheme="minorEastAsia"/>
          <w:sz w:val="24"/>
          <w:szCs w:val="24"/>
          <w:lang w:val="en-US" w:eastAsia="zh-CN"/>
        </w:rPr>
      </w:pPr>
      <w:r>
        <w:rPr>
          <w:rFonts w:hint="eastAsia" w:ascii="宋体" w:hAnsi="宋体"/>
          <w:sz w:val="24"/>
          <w:szCs w:val="24"/>
          <w:lang w:eastAsia="zh-CN"/>
        </w:rPr>
        <w:t>一、</w:t>
      </w:r>
      <w:r>
        <w:rPr>
          <w:rFonts w:hint="eastAsia" w:ascii="宋体" w:hAnsi="宋体"/>
          <w:sz w:val="24"/>
          <w:szCs w:val="24"/>
        </w:rPr>
        <w:t>专业名称：</w:t>
      </w:r>
      <w:r>
        <w:rPr>
          <w:rFonts w:hint="eastAsia" w:ascii="宋体" w:hAnsi="宋体"/>
          <w:sz w:val="24"/>
          <w:szCs w:val="24"/>
          <w:lang w:val="en-US" w:eastAsia="zh-CN"/>
        </w:rPr>
        <w:t>光伏工程技术</w:t>
      </w:r>
    </w:p>
    <w:p>
      <w:pPr>
        <w:spacing w:line="360" w:lineRule="auto"/>
        <w:ind w:firstLine="360" w:firstLineChars="150"/>
        <w:jc w:val="left"/>
        <w:rPr>
          <w:rFonts w:hint="default" w:ascii="宋体" w:hAnsi="宋体" w:eastAsia="宋体"/>
          <w:sz w:val="24"/>
          <w:szCs w:val="24"/>
          <w:lang w:val="en-US" w:eastAsia="zh-CN"/>
        </w:rPr>
      </w:pPr>
      <w:r>
        <w:rPr>
          <w:rFonts w:hint="eastAsia" w:ascii="宋体" w:hAnsi="宋体"/>
          <w:sz w:val="24"/>
          <w:szCs w:val="24"/>
          <w:lang w:eastAsia="zh-CN"/>
        </w:rPr>
        <w:t>二、</w:t>
      </w:r>
      <w:r>
        <w:rPr>
          <w:rFonts w:hint="eastAsia" w:ascii="宋体" w:hAnsi="宋体"/>
          <w:sz w:val="24"/>
          <w:szCs w:val="24"/>
        </w:rPr>
        <w:t>专业代码：</w:t>
      </w:r>
      <w:r>
        <w:rPr>
          <w:rFonts w:hint="eastAsia" w:ascii="宋体" w:hAnsi="宋体"/>
          <w:sz w:val="24"/>
          <w:szCs w:val="24"/>
          <w:lang w:val="en-US" w:eastAsia="zh-CN"/>
        </w:rPr>
        <w:t>430301</w:t>
      </w:r>
    </w:p>
    <w:p>
      <w:pPr>
        <w:spacing w:line="360" w:lineRule="auto"/>
        <w:ind w:firstLine="360" w:firstLineChars="150"/>
        <w:jc w:val="left"/>
        <w:rPr>
          <w:rFonts w:ascii="宋体" w:hAnsi="宋体"/>
          <w:sz w:val="24"/>
          <w:szCs w:val="24"/>
        </w:rPr>
      </w:pPr>
      <w:r>
        <w:rPr>
          <w:rFonts w:hint="eastAsia" w:ascii="宋体" w:hAnsi="宋体"/>
          <w:sz w:val="24"/>
          <w:szCs w:val="24"/>
          <w:lang w:eastAsia="zh-CN"/>
        </w:rPr>
        <w:t>三、</w:t>
      </w:r>
      <w:r>
        <w:rPr>
          <w:rFonts w:hint="eastAsia" w:ascii="宋体" w:hAnsi="宋体"/>
          <w:sz w:val="24"/>
          <w:szCs w:val="24"/>
        </w:rPr>
        <w:t>招生对象、学制、学历与学习形式</w:t>
      </w:r>
    </w:p>
    <w:p>
      <w:pPr>
        <w:spacing w:line="360" w:lineRule="auto"/>
        <w:ind w:firstLine="360" w:firstLineChars="150"/>
        <w:jc w:val="left"/>
        <w:rPr>
          <w:rFonts w:hint="eastAsia" w:ascii="宋体" w:hAnsi="宋体"/>
          <w:sz w:val="24"/>
          <w:szCs w:val="24"/>
        </w:rPr>
      </w:pPr>
      <w:r>
        <w:rPr>
          <w:rFonts w:hint="eastAsia" w:ascii="宋体" w:hAnsi="宋体"/>
          <w:sz w:val="24"/>
          <w:szCs w:val="24"/>
        </w:rPr>
        <w:t xml:space="preserve">     </w:t>
      </w:r>
      <w:r>
        <w:rPr>
          <w:rFonts w:ascii="宋体" w:hAnsi="宋体"/>
          <w:sz w:val="24"/>
          <w:szCs w:val="24"/>
        </w:rPr>
        <w:t>1</w:t>
      </w:r>
      <w:r>
        <w:rPr>
          <w:rFonts w:hint="eastAsia" w:ascii="宋体" w:hAnsi="宋体"/>
          <w:sz w:val="24"/>
          <w:szCs w:val="24"/>
          <w:lang w:eastAsia="zh-CN"/>
        </w:rPr>
        <w:t>、</w:t>
      </w:r>
      <w:r>
        <w:rPr>
          <w:rFonts w:hint="eastAsia" w:ascii="宋体" w:hAnsi="宋体"/>
          <w:sz w:val="24"/>
          <w:szCs w:val="24"/>
        </w:rPr>
        <w:t>招生对象：普通高中毕业生/</w:t>
      </w:r>
      <w:bookmarkStart w:id="0" w:name="_GoBack"/>
      <w:bookmarkEnd w:id="0"/>
      <w:r>
        <w:rPr>
          <w:rFonts w:hint="eastAsia" w:ascii="宋体" w:hAnsi="宋体"/>
          <w:sz w:val="24"/>
          <w:szCs w:val="24"/>
        </w:rPr>
        <w:t>中职学校毕业生/职业高中毕业生/技校毕业生</w:t>
      </w:r>
    </w:p>
    <w:p>
      <w:pPr>
        <w:spacing w:line="360" w:lineRule="auto"/>
        <w:ind w:firstLine="360" w:firstLineChars="150"/>
        <w:jc w:val="left"/>
        <w:rPr>
          <w:rFonts w:hint="eastAsia" w:ascii="宋体" w:hAnsi="宋体"/>
          <w:sz w:val="24"/>
          <w:szCs w:val="24"/>
        </w:rPr>
      </w:pPr>
      <w:r>
        <w:rPr>
          <w:rFonts w:hint="eastAsia" w:ascii="宋体" w:hAnsi="宋体"/>
          <w:sz w:val="24"/>
          <w:szCs w:val="24"/>
        </w:rPr>
        <w:t xml:space="preserve">     2</w:t>
      </w:r>
      <w:r>
        <w:rPr>
          <w:rFonts w:hint="eastAsia" w:ascii="宋体" w:hAnsi="宋体"/>
          <w:sz w:val="24"/>
          <w:szCs w:val="24"/>
          <w:lang w:eastAsia="zh-CN"/>
        </w:rPr>
        <w:t>、</w:t>
      </w:r>
      <w:r>
        <w:rPr>
          <w:rFonts w:hint="eastAsia" w:ascii="宋体" w:hAnsi="宋体"/>
          <w:sz w:val="24"/>
          <w:szCs w:val="24"/>
        </w:rPr>
        <w:t>学制：三年</w:t>
      </w:r>
    </w:p>
    <w:p>
      <w:pPr>
        <w:spacing w:line="360" w:lineRule="auto"/>
        <w:ind w:firstLine="360" w:firstLineChars="150"/>
        <w:jc w:val="left"/>
        <w:rPr>
          <w:rFonts w:hint="eastAsia" w:ascii="宋体" w:hAnsi="宋体"/>
          <w:sz w:val="24"/>
          <w:szCs w:val="24"/>
        </w:rPr>
      </w:pPr>
      <w:r>
        <w:rPr>
          <w:rFonts w:hint="eastAsia" w:ascii="宋体" w:hAnsi="宋体"/>
          <w:sz w:val="24"/>
          <w:szCs w:val="24"/>
        </w:rPr>
        <w:t xml:space="preserve">     3</w:t>
      </w:r>
      <w:r>
        <w:rPr>
          <w:rFonts w:hint="eastAsia" w:ascii="宋体" w:hAnsi="宋体"/>
          <w:sz w:val="24"/>
          <w:szCs w:val="24"/>
          <w:lang w:eastAsia="zh-CN"/>
        </w:rPr>
        <w:t>、</w:t>
      </w:r>
      <w:r>
        <w:rPr>
          <w:rFonts w:hint="eastAsia" w:ascii="宋体" w:hAnsi="宋体"/>
          <w:sz w:val="24"/>
          <w:szCs w:val="24"/>
        </w:rPr>
        <w:t xml:space="preserve">学历：大专  </w:t>
      </w:r>
    </w:p>
    <w:p>
      <w:pPr>
        <w:spacing w:line="360" w:lineRule="auto"/>
        <w:ind w:firstLine="840" w:firstLineChars="350"/>
        <w:jc w:val="left"/>
        <w:rPr>
          <w:rFonts w:hint="eastAsia" w:ascii="宋体" w:hAnsi="宋体"/>
          <w:sz w:val="24"/>
          <w:szCs w:val="24"/>
        </w:rPr>
      </w:pPr>
      <w:r>
        <w:rPr>
          <w:rFonts w:hint="eastAsia" w:ascii="宋体" w:hAnsi="宋体"/>
          <w:sz w:val="24"/>
          <w:szCs w:val="24"/>
        </w:rPr>
        <w:t xml:space="preserve"> 4</w:t>
      </w:r>
      <w:r>
        <w:rPr>
          <w:rFonts w:hint="eastAsia" w:ascii="宋体" w:hAnsi="宋体"/>
          <w:sz w:val="24"/>
          <w:szCs w:val="24"/>
          <w:lang w:eastAsia="zh-CN"/>
        </w:rPr>
        <w:t>、</w:t>
      </w:r>
      <w:r>
        <w:rPr>
          <w:rFonts w:hint="eastAsia" w:ascii="宋体" w:hAnsi="宋体"/>
          <w:sz w:val="24"/>
          <w:szCs w:val="24"/>
        </w:rPr>
        <w:t>学习形式：全日制</w:t>
      </w:r>
    </w:p>
    <w:p>
      <w:pPr>
        <w:spacing w:line="360" w:lineRule="auto"/>
        <w:ind w:firstLine="480" w:firstLineChars="200"/>
        <w:jc w:val="left"/>
        <w:rPr>
          <w:rFonts w:hint="eastAsia" w:ascii="宋体" w:hAnsi="宋体"/>
          <w:sz w:val="24"/>
          <w:szCs w:val="24"/>
        </w:rPr>
      </w:pPr>
      <w:r>
        <w:rPr>
          <w:rFonts w:hint="eastAsia" w:ascii="宋体" w:hAnsi="宋体"/>
          <w:sz w:val="24"/>
          <w:szCs w:val="24"/>
          <w:lang w:eastAsia="zh-CN"/>
        </w:rPr>
        <w:t>四、</w:t>
      </w:r>
      <w:r>
        <w:rPr>
          <w:rFonts w:hint="eastAsia" w:ascii="宋体" w:hAnsi="宋体"/>
          <w:sz w:val="24"/>
          <w:szCs w:val="24"/>
        </w:rPr>
        <w:t>职业面向</w:t>
      </w:r>
    </w:p>
    <w:p>
      <w:pPr>
        <w:spacing w:line="360" w:lineRule="auto"/>
        <w:ind w:firstLine="480" w:firstLineChars="200"/>
        <w:jc w:val="left"/>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职业面向及就业岗位描述</w:t>
      </w:r>
    </w:p>
    <w:tbl>
      <w:tblPr>
        <w:tblStyle w:val="15"/>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25"/>
        <w:gridCol w:w="1700"/>
        <w:gridCol w:w="2127"/>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125" w:type="dxa"/>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职业面向</w:t>
            </w:r>
          </w:p>
        </w:tc>
        <w:tc>
          <w:tcPr>
            <w:tcW w:w="1700" w:type="dxa"/>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就业岗位（群）</w:t>
            </w:r>
          </w:p>
        </w:tc>
        <w:tc>
          <w:tcPr>
            <w:tcW w:w="2127" w:type="dxa"/>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岗位描述</w:t>
            </w:r>
          </w:p>
        </w:tc>
        <w:tc>
          <w:tcPr>
            <w:tcW w:w="4818" w:type="dxa"/>
            <w:noWrap w:val="0"/>
            <w:vAlign w:val="top"/>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职业能力与素质要求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125" w:type="dxa"/>
            <w:vMerge w:val="restart"/>
            <w:noWrap w:val="0"/>
            <w:vAlign w:val="top"/>
          </w:tcPr>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p>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光伏生产与电网运行行业</w:t>
            </w:r>
          </w:p>
        </w:tc>
        <w:tc>
          <w:tcPr>
            <w:tcW w:w="17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光伏材料及组件生产</w:t>
            </w:r>
          </w:p>
        </w:tc>
        <w:tc>
          <w:tcPr>
            <w:tcW w:w="212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太阳电池的组装生产、光伏材料及组件的生产，质量管理、生产工艺管理、光伏电池组件选型等。</w:t>
            </w:r>
          </w:p>
        </w:tc>
        <w:tc>
          <w:tcPr>
            <w:tcW w:w="4818"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职业能力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1.具有太阳能电池生产及组装的能力。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2.根据光伏生产企业要求，从事光伏材料及组件生产的能力。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3.按照光伏组件工艺要求对光伏组件进行生产、管理、试验。</w:t>
            </w:r>
          </w:p>
          <w:p>
            <w:pPr>
              <w:spacing w:line="360" w:lineRule="exact"/>
              <w:rPr>
                <w:rFonts w:hint="eastAsia" w:ascii="仿宋" w:hAnsi="仿宋" w:eastAsia="仿宋" w:cs="仿宋"/>
                <w:sz w:val="24"/>
                <w:szCs w:val="24"/>
              </w:rPr>
            </w:pPr>
            <w:r>
              <w:rPr>
                <w:rFonts w:hint="eastAsia" w:ascii="仿宋" w:hAnsi="仿宋" w:eastAsia="仿宋" w:cs="仿宋"/>
                <w:sz w:val="24"/>
                <w:szCs w:val="24"/>
              </w:rPr>
              <w:t>4.填写光伏组件技术记录和试验记录，编写技术总结报告。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125" w:type="dxa"/>
            <w:vMerge w:val="continue"/>
            <w:noWrap w:val="0"/>
            <w:vAlign w:val="top"/>
          </w:tcPr>
          <w:p>
            <w:pPr>
              <w:spacing w:line="360" w:lineRule="exact"/>
              <w:jc w:val="center"/>
              <w:rPr>
                <w:rFonts w:hint="eastAsia" w:ascii="仿宋" w:hAnsi="仿宋" w:eastAsia="仿宋" w:cs="仿宋"/>
                <w:sz w:val="24"/>
                <w:szCs w:val="24"/>
              </w:rPr>
            </w:pPr>
          </w:p>
        </w:tc>
        <w:tc>
          <w:tcPr>
            <w:tcW w:w="17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光伏系统集成及安装操作工</w:t>
            </w:r>
          </w:p>
        </w:tc>
        <w:tc>
          <w:tcPr>
            <w:tcW w:w="212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光伏组件、集电盒、电池组、控制系统和监控系统安装、调试的运行工况。光伏组件、光线传感器、限位传感器等原件的安装、调试；跟踪轴的安装和角度的调试。</w:t>
            </w:r>
          </w:p>
        </w:tc>
        <w:tc>
          <w:tcPr>
            <w:tcW w:w="4818"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1.具备小型光伏应用系统组装集成能力。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2.观察、分析光伏系统的安装，使光伏组件维持正常的运行工况。</w:t>
            </w:r>
          </w:p>
          <w:p>
            <w:pPr>
              <w:spacing w:line="360" w:lineRule="exact"/>
              <w:rPr>
                <w:rFonts w:hint="eastAsia" w:ascii="仿宋" w:hAnsi="仿宋" w:eastAsia="仿宋" w:cs="仿宋"/>
                <w:sz w:val="24"/>
                <w:szCs w:val="24"/>
              </w:rPr>
            </w:pPr>
            <w:r>
              <w:rPr>
                <w:rFonts w:hint="eastAsia" w:ascii="仿宋" w:hAnsi="仿宋" w:eastAsia="仿宋" w:cs="仿宋"/>
                <w:sz w:val="24"/>
                <w:szCs w:val="24"/>
              </w:rPr>
              <w:t>3.按规定进行组件、传感器和轴等相关系统简单调试工作。</w:t>
            </w:r>
          </w:p>
          <w:p>
            <w:pPr>
              <w:spacing w:line="360" w:lineRule="exact"/>
              <w:rPr>
                <w:rFonts w:hint="eastAsia" w:ascii="仿宋" w:hAnsi="仿宋" w:eastAsia="仿宋" w:cs="仿宋"/>
                <w:sz w:val="24"/>
                <w:szCs w:val="24"/>
              </w:rPr>
            </w:pPr>
            <w:r>
              <w:rPr>
                <w:rFonts w:hint="eastAsia" w:ascii="仿宋" w:hAnsi="仿宋" w:eastAsia="仿宋" w:cs="仿宋"/>
                <w:sz w:val="24"/>
                <w:szCs w:val="24"/>
              </w:rPr>
              <w:t>4.监听、观察和检查水泵的运行情况，及时发现和处理设备的隐患和故障。</w:t>
            </w:r>
          </w:p>
          <w:p>
            <w:pPr>
              <w:spacing w:line="360" w:lineRule="exact"/>
              <w:rPr>
                <w:rFonts w:hint="eastAsia" w:ascii="仿宋" w:hAnsi="仿宋" w:eastAsia="仿宋" w:cs="仿宋"/>
                <w:sz w:val="24"/>
                <w:szCs w:val="24"/>
              </w:rPr>
            </w:pPr>
            <w:r>
              <w:rPr>
                <w:rFonts w:hint="eastAsia" w:ascii="仿宋" w:hAnsi="仿宋" w:eastAsia="仿宋" w:cs="仿宋"/>
                <w:sz w:val="24"/>
                <w:szCs w:val="24"/>
              </w:rPr>
              <w:t>5.正确填写安装调试记录单。</w:t>
            </w:r>
          </w:p>
          <w:p>
            <w:pPr>
              <w:spacing w:line="360" w:lineRule="exact"/>
              <w:rPr>
                <w:rFonts w:hint="eastAsia" w:ascii="仿宋" w:hAnsi="仿宋" w:eastAsia="仿宋" w:cs="仿宋"/>
                <w:sz w:val="24"/>
                <w:szCs w:val="24"/>
              </w:rPr>
            </w:pPr>
            <w:r>
              <w:rPr>
                <w:rFonts w:hint="eastAsia" w:ascii="仿宋" w:hAnsi="仿宋" w:eastAsia="仿宋" w:cs="仿宋"/>
                <w:sz w:val="24"/>
                <w:szCs w:val="24"/>
              </w:rPr>
              <w:t>6.实施设备安装调试工作，做好验收工作。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125" w:type="dxa"/>
            <w:vMerge w:val="continue"/>
            <w:noWrap w:val="0"/>
            <w:vAlign w:val="top"/>
          </w:tcPr>
          <w:p>
            <w:pPr>
              <w:spacing w:line="360" w:lineRule="exact"/>
              <w:jc w:val="center"/>
              <w:rPr>
                <w:rFonts w:hint="eastAsia" w:ascii="仿宋" w:hAnsi="仿宋" w:eastAsia="仿宋" w:cs="仿宋"/>
                <w:sz w:val="24"/>
                <w:szCs w:val="24"/>
              </w:rPr>
            </w:pPr>
          </w:p>
        </w:tc>
        <w:tc>
          <w:tcPr>
            <w:tcW w:w="17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光伏发电系统运行与维护</w:t>
            </w:r>
          </w:p>
        </w:tc>
        <w:tc>
          <w:tcPr>
            <w:tcW w:w="212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从事太阳能光伏发电系统的安装、设备检修、以及日常设备维护等相关技术性的工作。</w:t>
            </w:r>
          </w:p>
        </w:tc>
        <w:tc>
          <w:tcPr>
            <w:tcW w:w="4818"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1.能够进行光伏系统启动前的准备及启动工作。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2.能完成光伏系统的运行操作。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3.能处理简单的光伏系统典型事故。</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4.能做简单光伏组件保养工作。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5.具备光伏系统运行、维护与检修能力</w:t>
            </w:r>
          </w:p>
          <w:p>
            <w:pPr>
              <w:spacing w:line="360" w:lineRule="exact"/>
              <w:rPr>
                <w:rFonts w:hint="eastAsia" w:ascii="仿宋" w:hAnsi="仿宋" w:eastAsia="仿宋" w:cs="仿宋"/>
                <w:sz w:val="24"/>
                <w:szCs w:val="24"/>
              </w:rPr>
            </w:pPr>
            <w:r>
              <w:rPr>
                <w:rFonts w:hint="eastAsia" w:ascii="仿宋" w:hAnsi="仿宋" w:eastAsia="仿宋" w:cs="仿宋"/>
                <w:sz w:val="24"/>
                <w:szCs w:val="24"/>
              </w:rPr>
              <w:t>6.具备光伏系统检修能力。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85"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125" w:type="dxa"/>
            <w:vMerge w:val="continue"/>
            <w:noWrap w:val="0"/>
            <w:vAlign w:val="center"/>
          </w:tcPr>
          <w:p>
            <w:pPr>
              <w:spacing w:line="360" w:lineRule="exact"/>
              <w:jc w:val="center"/>
              <w:rPr>
                <w:rFonts w:hint="eastAsia" w:ascii="仿宋" w:hAnsi="仿宋" w:eastAsia="仿宋" w:cs="仿宋"/>
                <w:sz w:val="24"/>
                <w:szCs w:val="24"/>
              </w:rPr>
            </w:pPr>
          </w:p>
        </w:tc>
        <w:tc>
          <w:tcPr>
            <w:tcW w:w="17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光伏电站运行与维护工</w:t>
            </w:r>
          </w:p>
        </w:tc>
        <w:tc>
          <w:tcPr>
            <w:tcW w:w="2127"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从事光伏系统的运行，组件的正常保养工作；电气元件的正常检测与保养工作，解决光伏电站运营遇到的相关技术问题。</w:t>
            </w:r>
          </w:p>
        </w:tc>
        <w:tc>
          <w:tcPr>
            <w:tcW w:w="4818"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职业能力：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1.能够进行光伏电站启动前的准备及启动。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2.能完成电站的运行操作。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3.能处理光伏电站典型事故。</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4.能做简单光伏组件保养工作。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5.具备光伏电站运行、维护与检修能力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6.具备光伏系统检修能力。</w:t>
            </w:r>
          </w:p>
        </w:tc>
      </w:tr>
    </w:tbl>
    <w:p>
      <w:pPr>
        <w:spacing w:line="360" w:lineRule="auto"/>
        <w:ind w:firstLine="240" w:firstLineChars="100"/>
        <w:jc w:val="left"/>
        <w:rPr>
          <w:rFonts w:hint="eastAsia" w:ascii="宋体" w:hAnsi="宋体" w:eastAsia="宋体"/>
          <w:sz w:val="24"/>
          <w:szCs w:val="24"/>
          <w:lang w:eastAsia="zh-CN"/>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2、典型工作任务及工作过程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通过职业岗位分析，汇总本职业的典型工作任务如下表：</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100"/>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00"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典型工作任务</w:t>
            </w:r>
          </w:p>
        </w:tc>
        <w:tc>
          <w:tcPr>
            <w:tcW w:w="5794" w:type="dxa"/>
            <w:noWrap w:val="0"/>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310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太阳电池的组装生产</w:t>
            </w:r>
          </w:p>
        </w:tc>
        <w:tc>
          <w:tcPr>
            <w:tcW w:w="5794"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按照电池厂生产厂家的工艺流程进行生产组装。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w:t>
            </w:r>
          </w:p>
        </w:tc>
        <w:tc>
          <w:tcPr>
            <w:tcW w:w="310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光伏组件的生产</w:t>
            </w:r>
          </w:p>
        </w:tc>
        <w:tc>
          <w:tcPr>
            <w:tcW w:w="5794"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从事光伏材料及组件生产，集成、系统调试等工作。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w:t>
            </w:r>
          </w:p>
        </w:tc>
        <w:tc>
          <w:tcPr>
            <w:tcW w:w="310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光伏组件的安装、调试</w:t>
            </w:r>
          </w:p>
        </w:tc>
        <w:tc>
          <w:tcPr>
            <w:tcW w:w="5794"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根据光伏系统的系统流程进行组装和简单的调试。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w:t>
            </w:r>
          </w:p>
        </w:tc>
        <w:tc>
          <w:tcPr>
            <w:tcW w:w="3100"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光伏电站的运行和维护</w:t>
            </w:r>
          </w:p>
        </w:tc>
        <w:tc>
          <w:tcPr>
            <w:tcW w:w="5794" w:type="dxa"/>
            <w:noWrap w:val="0"/>
            <w:vAlign w:val="top"/>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从事光伏电站的建设，正常启动前的准备工作。处理简单的故障，正常的维修工作。</w:t>
            </w:r>
          </w:p>
        </w:tc>
      </w:tr>
    </w:tbl>
    <w:p>
      <w:pPr>
        <w:spacing w:line="360" w:lineRule="auto"/>
        <w:jc w:val="left"/>
        <w:rPr>
          <w:rFonts w:hint="eastAsia" w:ascii="宋体" w:hAnsi="宋体" w:eastAsia="宋体"/>
          <w:sz w:val="24"/>
          <w:szCs w:val="24"/>
          <w:lang w:eastAsia="zh-CN"/>
        </w:rPr>
      </w:pPr>
    </w:p>
    <w:p>
      <w:pPr>
        <w:spacing w:line="360" w:lineRule="auto"/>
        <w:ind w:firstLine="240" w:firstLineChars="1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五、</w:t>
      </w:r>
      <w:r>
        <w:rPr>
          <w:rFonts w:hint="eastAsia" w:ascii="仿宋" w:hAnsi="仿宋" w:eastAsia="仿宋" w:cs="仿宋"/>
          <w:sz w:val="24"/>
          <w:szCs w:val="24"/>
        </w:rPr>
        <w:t>培养目标</w:t>
      </w:r>
      <w:r>
        <w:rPr>
          <w:rFonts w:hint="eastAsia" w:ascii="仿宋" w:hAnsi="仿宋" w:eastAsia="仿宋" w:cs="仿宋"/>
          <w:sz w:val="24"/>
          <w:szCs w:val="24"/>
          <w:lang w:eastAsia="zh-CN"/>
        </w:rPr>
        <w:t>与培养规格</w:t>
      </w:r>
    </w:p>
    <w:p>
      <w:pPr>
        <w:widowControl/>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rPr>
        <w:t>培养目标</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专业培养适应光伏发电行业产业发展需要、掌握光伏组件生产工艺和光伏发电技术、光伏材料及组件的生产、安装、调试、运行、维护、维修等方面的基本理论和专业知识，具备光伏发电技术能力，具备较强的专业能力、方法能力和社会能力，具有良好的职业道德，能在光伏发电系统相关设备制造企业从事生产操作、系统安装、维护、检测、设计及相关技术管理工作、能在现场进行光伏发电系统装配、安装调试及运行维护等方面的工作</w:t>
      </w:r>
      <w:r>
        <w:rPr>
          <w:rFonts w:hint="eastAsia" w:ascii="仿宋" w:hAnsi="仿宋" w:eastAsia="仿宋" w:cs="仿宋"/>
          <w:sz w:val="24"/>
          <w:szCs w:val="24"/>
          <w:lang w:val="zh-CN"/>
        </w:rPr>
        <w:t>的技术技能型人才。</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培养规格</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知识要求</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1）具备一定的电子线路基础知识；</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2）具有光伏、电气设备的电气基本理论知识；</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3）具有蓄电池、光伏产品、电气设备安装、运行、检修的基本知识；</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4）具有电站运行调整相关知识；</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5）具有一定的读图能力，能够读懂机械或电气装配图。</w:t>
      </w:r>
    </w:p>
    <w:p>
      <w:pPr>
        <w:adjustRightInd w:val="0"/>
        <w:snapToGrid w:val="0"/>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（2）能力要求</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1）社会能力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具有一定的人文艺术、社会科学知识。</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具有较好的文字组织能力、语言表达能力和社会沟通能力；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具有一定的组织协调能力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具有自我控制和管理的能力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2）专业能力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具有安全、文明生产、个人防护和环境保护的相关知识和能力；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具有基本的计算机操作能力；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具有掌握光伏技术和基础知识和能量转换的基本原理；</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具有了解光伏设备的构造、原理，能熟练使用光伏设备操作的能力；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⑤具有能生产光伏设备的生产的能力；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⑥具有光伏发电系统的安装、调试。</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⑦具有光伏发电站扎实的运行和维护的能力。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⑧能初步推广、应用节能技术。</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3）方法能力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具有初步运用计算机处理工作领域内的信息和技术交流能力；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能制定出切实可行的工作计划，提出解决实际问题的方法；</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具有通过网络等不同途径获取信息的能力；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具有独立学习能力和决策能力；</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5 \* GB3 </w:instrText>
      </w:r>
      <w:r>
        <w:rPr>
          <w:rFonts w:hint="eastAsia" w:ascii="仿宋" w:hAnsi="仿宋" w:eastAsia="仿宋" w:cs="仿宋"/>
          <w:sz w:val="24"/>
          <w:szCs w:val="24"/>
        </w:rPr>
        <w:fldChar w:fldCharType="separate"/>
      </w:r>
      <w:r>
        <w:rPr>
          <w:rFonts w:hint="eastAsia" w:ascii="仿宋" w:hAnsi="仿宋" w:eastAsia="仿宋" w:cs="仿宋"/>
          <w:sz w:val="24"/>
          <w:szCs w:val="24"/>
        </w:rPr>
        <w:t>⑤</w:t>
      </w:r>
      <w:r>
        <w:rPr>
          <w:rFonts w:hint="eastAsia" w:ascii="仿宋" w:hAnsi="仿宋" w:eastAsia="仿宋" w:cs="仿宋"/>
          <w:sz w:val="24"/>
          <w:szCs w:val="24"/>
        </w:rPr>
        <w:fldChar w:fldCharType="end"/>
      </w:r>
      <w:r>
        <w:rPr>
          <w:rFonts w:hint="eastAsia" w:ascii="仿宋" w:hAnsi="仿宋" w:eastAsia="仿宋" w:cs="仿宋"/>
          <w:sz w:val="24"/>
          <w:szCs w:val="24"/>
        </w:rPr>
        <w:t>具有完成工作任务的规划、分析、归纳与总结的能力。</w:t>
      </w:r>
    </w:p>
    <w:p>
      <w:pPr>
        <w:adjustRightInd w:val="0"/>
        <w:snapToGrid w:val="0"/>
        <w:spacing w:line="44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（3）素质要求</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1 \* GB3 </w:instrText>
      </w:r>
      <w:r>
        <w:rPr>
          <w:rFonts w:hint="eastAsia" w:ascii="仿宋" w:hAnsi="仿宋" w:eastAsia="仿宋" w:cs="仿宋"/>
          <w:sz w:val="24"/>
          <w:szCs w:val="24"/>
        </w:rPr>
        <w:fldChar w:fldCharType="separate"/>
      </w:r>
      <w:r>
        <w:rPr>
          <w:rFonts w:hint="eastAsia" w:ascii="仿宋" w:hAnsi="仿宋" w:eastAsia="仿宋" w:cs="仿宋"/>
          <w:sz w:val="24"/>
          <w:szCs w:val="24"/>
        </w:rPr>
        <w:t>①</w:t>
      </w:r>
      <w:r>
        <w:rPr>
          <w:rFonts w:hint="eastAsia" w:ascii="仿宋" w:hAnsi="仿宋" w:eastAsia="仿宋" w:cs="仿宋"/>
          <w:sz w:val="24"/>
          <w:szCs w:val="24"/>
        </w:rPr>
        <w:fldChar w:fldCharType="end"/>
      </w:r>
      <w:r>
        <w:rPr>
          <w:rFonts w:hint="eastAsia" w:ascii="仿宋" w:hAnsi="仿宋" w:eastAsia="仿宋" w:cs="仿宋"/>
          <w:sz w:val="24"/>
          <w:szCs w:val="24"/>
        </w:rPr>
        <w:t>具有良好的思想品德，良好的心理承受力；有良好的自信心、积极进取的精神。</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2 \* GB3 </w:instrText>
      </w:r>
      <w:r>
        <w:rPr>
          <w:rFonts w:hint="eastAsia" w:ascii="仿宋" w:hAnsi="仿宋" w:eastAsia="仿宋" w:cs="仿宋"/>
          <w:sz w:val="24"/>
          <w:szCs w:val="24"/>
        </w:rPr>
        <w:fldChar w:fldCharType="separate"/>
      </w:r>
      <w:r>
        <w:rPr>
          <w:rFonts w:hint="eastAsia" w:ascii="仿宋" w:hAnsi="仿宋" w:eastAsia="仿宋" w:cs="仿宋"/>
          <w:sz w:val="24"/>
          <w:szCs w:val="24"/>
        </w:rPr>
        <w:t>②</w:t>
      </w:r>
      <w:r>
        <w:rPr>
          <w:rFonts w:hint="eastAsia" w:ascii="仿宋" w:hAnsi="仿宋" w:eastAsia="仿宋" w:cs="仿宋"/>
          <w:sz w:val="24"/>
          <w:szCs w:val="24"/>
        </w:rPr>
        <w:fldChar w:fldCharType="end"/>
      </w:r>
      <w:r>
        <w:rPr>
          <w:rFonts w:hint="eastAsia" w:ascii="仿宋" w:hAnsi="仿宋" w:eastAsia="仿宋" w:cs="仿宋"/>
          <w:sz w:val="24"/>
          <w:szCs w:val="24"/>
        </w:rPr>
        <w:t>具有从事专业工作安全生产、环保、职业道德等意识，能遵守相关的法律法规。</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3 \* GB3 </w:instrText>
      </w:r>
      <w:r>
        <w:rPr>
          <w:rFonts w:hint="eastAsia" w:ascii="仿宋" w:hAnsi="仿宋" w:eastAsia="仿宋" w:cs="仿宋"/>
          <w:sz w:val="24"/>
          <w:szCs w:val="24"/>
        </w:rPr>
        <w:fldChar w:fldCharType="separate"/>
      </w:r>
      <w:r>
        <w:rPr>
          <w:rFonts w:hint="eastAsia" w:ascii="仿宋" w:hAnsi="仿宋" w:eastAsia="仿宋" w:cs="仿宋"/>
          <w:sz w:val="24"/>
          <w:szCs w:val="24"/>
        </w:rPr>
        <w:t>③</w:t>
      </w:r>
      <w:r>
        <w:rPr>
          <w:rFonts w:hint="eastAsia" w:ascii="仿宋" w:hAnsi="仿宋" w:eastAsia="仿宋" w:cs="仿宋"/>
          <w:sz w:val="24"/>
          <w:szCs w:val="24"/>
        </w:rPr>
        <w:fldChar w:fldCharType="end"/>
      </w:r>
      <w:r>
        <w:rPr>
          <w:rFonts w:hint="eastAsia" w:ascii="仿宋" w:hAnsi="仿宋" w:eastAsia="仿宋" w:cs="仿宋"/>
          <w:sz w:val="24"/>
          <w:szCs w:val="24"/>
        </w:rPr>
        <w:t>具有献身制造业、踏实肯干、吃苦耐劳和爱岗敬业的精神；</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4 \* GB3 </w:instrText>
      </w:r>
      <w:r>
        <w:rPr>
          <w:rFonts w:hint="eastAsia" w:ascii="仿宋" w:hAnsi="仿宋" w:eastAsia="仿宋" w:cs="仿宋"/>
          <w:sz w:val="24"/>
          <w:szCs w:val="24"/>
        </w:rPr>
        <w:fldChar w:fldCharType="separate"/>
      </w:r>
      <w:r>
        <w:rPr>
          <w:rFonts w:hint="eastAsia" w:ascii="仿宋" w:hAnsi="仿宋" w:eastAsia="仿宋" w:cs="仿宋"/>
          <w:sz w:val="24"/>
          <w:szCs w:val="24"/>
        </w:rPr>
        <w:t>④</w:t>
      </w:r>
      <w:r>
        <w:rPr>
          <w:rFonts w:hint="eastAsia" w:ascii="仿宋" w:hAnsi="仿宋" w:eastAsia="仿宋" w:cs="仿宋"/>
          <w:sz w:val="24"/>
          <w:szCs w:val="24"/>
        </w:rPr>
        <w:fldChar w:fldCharType="end"/>
      </w:r>
      <w:r>
        <w:rPr>
          <w:rFonts w:hint="eastAsia" w:ascii="仿宋" w:hAnsi="仿宋" w:eastAsia="仿宋" w:cs="仿宋"/>
          <w:sz w:val="24"/>
          <w:szCs w:val="24"/>
        </w:rPr>
        <w:t>具有不断积极进取、求变创新和超越自我的精神；</w:t>
      </w:r>
    </w:p>
    <w:p>
      <w:pPr>
        <w:adjustRightInd w:val="0"/>
        <w:snapToGrid w:val="0"/>
        <w:spacing w:line="44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 5 \* GB3 </w:instrText>
      </w:r>
      <w:r>
        <w:rPr>
          <w:rFonts w:hint="eastAsia" w:ascii="仿宋" w:hAnsi="仿宋" w:eastAsia="仿宋" w:cs="仿宋"/>
          <w:sz w:val="24"/>
          <w:szCs w:val="24"/>
        </w:rPr>
        <w:fldChar w:fldCharType="separate"/>
      </w:r>
      <w:r>
        <w:rPr>
          <w:rFonts w:hint="eastAsia" w:ascii="仿宋" w:hAnsi="仿宋" w:eastAsia="仿宋" w:cs="仿宋"/>
          <w:sz w:val="24"/>
          <w:szCs w:val="24"/>
        </w:rPr>
        <w:t>⑤</w:t>
      </w:r>
      <w:r>
        <w:rPr>
          <w:rFonts w:hint="eastAsia" w:ascii="仿宋" w:hAnsi="仿宋" w:eastAsia="仿宋" w:cs="仿宋"/>
          <w:sz w:val="24"/>
          <w:szCs w:val="24"/>
        </w:rPr>
        <w:fldChar w:fldCharType="end"/>
      </w:r>
      <w:r>
        <w:rPr>
          <w:rFonts w:hint="eastAsia" w:ascii="仿宋" w:hAnsi="仿宋" w:eastAsia="仿宋" w:cs="仿宋"/>
          <w:sz w:val="24"/>
          <w:szCs w:val="24"/>
        </w:rPr>
        <w:t>具有良好的团队协作精神。</w:t>
      </w:r>
    </w:p>
    <w:p>
      <w:pPr>
        <w:widowControl/>
        <w:spacing w:line="400" w:lineRule="exact"/>
        <w:ind w:firstLine="588" w:firstLineChars="245"/>
        <w:jc w:val="left"/>
        <w:rPr>
          <w:rFonts w:hint="eastAsia" w:ascii="仿宋" w:hAnsi="仿宋" w:eastAsia="仿宋" w:cs="仿宋"/>
          <w:b w:val="0"/>
          <w:bCs/>
          <w:sz w:val="24"/>
          <w:szCs w:val="24"/>
        </w:rPr>
      </w:pPr>
      <w:r>
        <w:rPr>
          <w:rFonts w:hint="eastAsia" w:ascii="仿宋" w:hAnsi="仿宋" w:eastAsia="仿宋" w:cs="仿宋"/>
          <w:b w:val="0"/>
          <w:bCs/>
          <w:sz w:val="24"/>
          <w:szCs w:val="24"/>
          <w:lang w:eastAsia="zh-CN"/>
        </w:rPr>
        <w:t>六</w:t>
      </w:r>
      <w:r>
        <w:rPr>
          <w:rFonts w:hint="eastAsia" w:ascii="仿宋" w:hAnsi="仿宋" w:eastAsia="仿宋" w:cs="仿宋"/>
          <w:b w:val="0"/>
          <w:bCs/>
          <w:sz w:val="24"/>
          <w:szCs w:val="24"/>
        </w:rPr>
        <w:t>、课程设置</w:t>
      </w:r>
    </w:p>
    <w:p>
      <w:pPr>
        <w:pStyle w:val="67"/>
        <w:spacing w:before="0" w:after="0" w:line="360" w:lineRule="auto"/>
        <w:ind w:firstLine="240" w:firstLineChars="100"/>
        <w:jc w:val="both"/>
        <w:rPr>
          <w:rFonts w:hint="eastAsia" w:ascii="仿宋" w:hAnsi="仿宋" w:eastAsia="仿宋" w:cs="仿宋"/>
          <w:b w:val="0"/>
          <w:bCs/>
          <w:sz w:val="24"/>
          <w:szCs w:val="24"/>
        </w:rPr>
      </w:pPr>
      <w:r>
        <w:rPr>
          <w:rFonts w:hint="eastAsia" w:ascii="仿宋" w:hAnsi="仿宋" w:eastAsia="仿宋" w:cs="仿宋"/>
          <w:b w:val="0"/>
          <w:bCs/>
          <w:sz w:val="24"/>
          <w:szCs w:val="24"/>
          <w:lang w:eastAsia="zh-CN"/>
        </w:rPr>
        <w:t>（一）</w:t>
      </w:r>
      <w:r>
        <w:rPr>
          <w:rFonts w:hint="eastAsia" w:ascii="仿宋" w:hAnsi="仿宋" w:eastAsia="仿宋" w:cs="仿宋"/>
          <w:b w:val="0"/>
          <w:bCs/>
          <w:sz w:val="24"/>
          <w:szCs w:val="24"/>
        </w:rPr>
        <w:t>文化基础课</w:t>
      </w:r>
    </w:p>
    <w:p>
      <w:pPr>
        <w:spacing w:line="360" w:lineRule="auto"/>
        <w:ind w:firstLine="376" w:firstLineChars="157"/>
        <w:rPr>
          <w:rFonts w:hint="eastAsia" w:ascii="仿宋" w:hAnsi="仿宋" w:eastAsia="仿宋" w:cs="仿宋"/>
          <w:b w:val="0"/>
          <w:bCs/>
          <w:sz w:val="24"/>
          <w:szCs w:val="24"/>
        </w:rPr>
      </w:pPr>
      <w:r>
        <w:rPr>
          <w:rFonts w:hint="eastAsia" w:ascii="仿宋" w:hAnsi="仿宋" w:eastAsia="仿宋" w:cs="仿宋"/>
          <w:b w:val="0"/>
          <w:bCs/>
          <w:sz w:val="24"/>
          <w:szCs w:val="24"/>
        </w:rPr>
        <w:t xml:space="preserve">1. 德育 </w:t>
      </w:r>
    </w:p>
    <w:p>
      <w:pPr>
        <w:spacing w:line="360" w:lineRule="auto"/>
        <w:ind w:firstLine="424" w:firstLineChars="177"/>
        <w:rPr>
          <w:rFonts w:hint="eastAsia" w:ascii="仿宋" w:hAnsi="仿宋" w:eastAsia="仿宋" w:cs="仿宋"/>
          <w:sz w:val="24"/>
          <w:szCs w:val="24"/>
        </w:rPr>
      </w:pPr>
      <w:r>
        <w:rPr>
          <w:rFonts w:hint="eastAsia" w:ascii="仿宋" w:hAnsi="仿宋" w:eastAsia="仿宋" w:cs="仿宋"/>
          <w:sz w:val="24"/>
          <w:szCs w:val="24"/>
        </w:rPr>
        <w:t>（1）职业生涯规划</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lang w:eastAsia="zh-CN"/>
        </w:rPr>
        <w:t>高</w:t>
      </w:r>
      <w:r>
        <w:rPr>
          <w:rFonts w:hint="eastAsia" w:ascii="仿宋" w:hAnsi="仿宋" w:eastAsia="仿宋" w:cs="仿宋"/>
          <w:sz w:val="24"/>
          <w:szCs w:val="24"/>
        </w:rPr>
        <w:t>职毕业生的高就业率一直是社会关注的热点，但就业的稳定性、就业质量不高，主要是因为</w:t>
      </w:r>
      <w:r>
        <w:rPr>
          <w:rFonts w:hint="eastAsia" w:ascii="仿宋" w:hAnsi="仿宋" w:eastAsia="仿宋" w:cs="仿宋"/>
          <w:sz w:val="24"/>
          <w:szCs w:val="24"/>
          <w:lang w:eastAsia="zh-CN"/>
        </w:rPr>
        <w:t>高</w:t>
      </w:r>
      <w:r>
        <w:rPr>
          <w:rFonts w:hint="eastAsia" w:ascii="仿宋" w:hAnsi="仿宋" w:eastAsia="仿宋" w:cs="仿宋"/>
          <w:sz w:val="24"/>
          <w:szCs w:val="24"/>
        </w:rPr>
        <w:t>职生在专业选择、就业定位和未来发展等方面普遍存在着较大的盲目性，很多学生对自己的未来职业缺少规划，不知道将来该做什么，要做什么。职业生涯设计这门课是在对一个人职业生涯的主客观条件进行测定、分析、总结研究的基础上，对自己的兴趣、爱好、能力、特长、经历及不足等各方面进行综合分析与权衡，并结合时代特点，根据自己的职业倾向，确定其最佳的职业奋斗目标，并为实现这一目标做出行之有效的安排。</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（2）职业道德与法律</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本课程是中等职业学校学生必修的一门德育课程， 旨在对学生进行职业道德教育和法律基础知识辅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习宪法、行政法、民法、经济法、刑法、诉讼法中与学生关系密切相关法律基本知识，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（3）政治经济与社会</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学习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(4) 哲学与人生</w:t>
      </w:r>
    </w:p>
    <w:p>
      <w:pPr>
        <w:spacing w:line="360" w:lineRule="auto"/>
        <w:ind w:firstLine="426"/>
        <w:rPr>
          <w:rFonts w:hint="eastAsia" w:ascii="仿宋" w:hAnsi="仿宋" w:eastAsia="仿宋" w:cs="仿宋"/>
          <w:sz w:val="24"/>
          <w:szCs w:val="24"/>
        </w:rPr>
      </w:pPr>
      <w:r>
        <w:rPr>
          <w:rFonts w:hint="eastAsia" w:ascii="仿宋" w:hAnsi="仿宋" w:eastAsia="仿宋" w:cs="仿宋"/>
          <w:sz w:val="24"/>
          <w:szCs w:val="24"/>
        </w:rPr>
        <w:t xml:space="preserve">学习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引导学生如何做人，为将来的社会实践打下基础。 </w:t>
      </w:r>
    </w:p>
    <w:p>
      <w:pPr>
        <w:tabs>
          <w:tab w:val="left" w:pos="1995"/>
        </w:tabs>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2. 语文</w:t>
      </w:r>
    </w:p>
    <w:p>
      <w:pPr>
        <w:pStyle w:val="66"/>
        <w:tabs>
          <w:tab w:val="left" w:pos="1995"/>
        </w:tabs>
        <w:spacing w:line="360" w:lineRule="auto"/>
        <w:rPr>
          <w:rFonts w:hint="eastAsia" w:ascii="仿宋" w:hAnsi="仿宋" w:eastAsia="仿宋" w:cs="仿宋"/>
          <w:sz w:val="24"/>
          <w:szCs w:val="24"/>
        </w:rPr>
      </w:pPr>
      <w:r>
        <w:rPr>
          <w:rFonts w:hint="eastAsia" w:ascii="仿宋" w:hAnsi="仿宋" w:eastAsia="仿宋" w:cs="仿宋"/>
          <w:sz w:val="24"/>
          <w:szCs w:val="24"/>
        </w:rPr>
        <w:t>在初中语文的基础上，进一步加强现代文和文言文阅读训练，提高学生阅读现代文和浅易文言文的能力；加强文学作品鉴赏，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pPr>
        <w:tabs>
          <w:tab w:val="left" w:pos="1995"/>
        </w:tabs>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3. 数学</w:t>
      </w:r>
    </w:p>
    <w:p>
      <w:pPr>
        <w:tabs>
          <w:tab w:val="left" w:pos="199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进一步学习数学的基础知识，提高学生的数学素养，培养学生的基本运算、基本计算工具使用、空间想像、数形结合、思维和简单实际应用等能力，为学习专业课打下基础。</w:t>
      </w:r>
    </w:p>
    <w:p>
      <w:p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4. 体育</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学习体育与卫生保健的基础知识和运动技能,掌握科学锻炼和娱乐休闲的基本方法，养成自觉锻炼的习惯；培养自主锻炼</w:t>
      </w:r>
      <w:r>
        <w:rPr>
          <w:rFonts w:hint="eastAsia" w:ascii="仿宋" w:hAnsi="仿宋" w:eastAsia="仿宋" w:cs="仿宋"/>
          <w:sz w:val="24"/>
          <w:szCs w:val="24"/>
          <w:lang w:val="en-GB"/>
        </w:rPr>
        <w:t>、</w:t>
      </w:r>
      <w:r>
        <w:rPr>
          <w:rFonts w:hint="eastAsia" w:ascii="仿宋" w:hAnsi="仿宋" w:eastAsia="仿宋" w:cs="仿宋"/>
          <w:sz w:val="24"/>
          <w:szCs w:val="24"/>
        </w:rPr>
        <w:t xml:space="preserve"> 自我保健、自我评价和自我调控的意识，全面提高身心素质和社会适应能力，为终身锻炼、继续学习与创业立业奠定基础。</w:t>
      </w:r>
    </w:p>
    <w:p>
      <w:pPr>
        <w:numPr>
          <w:ilvl w:val="0"/>
          <w:numId w:val="1"/>
        </w:numPr>
        <w:spacing w:line="360" w:lineRule="auto"/>
        <w:rPr>
          <w:rFonts w:hint="eastAsia" w:ascii="仿宋" w:hAnsi="仿宋" w:eastAsia="仿宋" w:cs="仿宋"/>
          <w:b w:val="0"/>
          <w:bCs/>
          <w:sz w:val="24"/>
          <w:szCs w:val="24"/>
        </w:rPr>
      </w:pPr>
      <w:r>
        <w:rPr>
          <w:rFonts w:hint="eastAsia" w:ascii="仿宋" w:hAnsi="仿宋" w:eastAsia="仿宋" w:cs="仿宋"/>
          <w:b w:val="0"/>
          <w:bCs/>
          <w:sz w:val="24"/>
          <w:szCs w:val="24"/>
        </w:rPr>
        <w:t>专业基础课程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1、光伏材料及组件制造</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课程名称</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光伏材料及组件制造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课程学时</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开设学期</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课程目标</w:t>
            </w:r>
          </w:p>
        </w:tc>
        <w:tc>
          <w:tcPr>
            <w:tcW w:w="8079" w:type="dxa"/>
            <w:noWrap w:val="0"/>
            <w:vAlign w:val="center"/>
          </w:tcPr>
          <w:p>
            <w:pPr>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通过讲授光伏材料及组件生产，让学生从懵懂到简单认识硅材料，能解释光伏打效应。这门课程是由浅入深，从材料认知，到学习光伏电池的生产与制造、生产工艺要求；了解光伏电池的生产过程，以及后期光伏组件检测标准。光伏组件制作标准，计算光伏组件容量计算及选型为第二学习课程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课程主要内容</w:t>
            </w:r>
          </w:p>
        </w:tc>
        <w:tc>
          <w:tcPr>
            <w:tcW w:w="8079" w:type="dxa"/>
            <w:noWrap w:val="0"/>
            <w:vAlign w:val="center"/>
          </w:tcPr>
          <w:p>
            <w:pPr>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太阳电池的组装生产、光伏材料及组件的生产，质量管理、生产工艺管理、光伏电池组件选型等。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教学建议</w:t>
            </w:r>
          </w:p>
        </w:tc>
        <w:tc>
          <w:tcPr>
            <w:tcW w:w="8079" w:type="dxa"/>
            <w:noWrap w:val="0"/>
            <w:vAlign w:val="center"/>
          </w:tcPr>
          <w:p>
            <w:pPr>
              <w:spacing w:line="360" w:lineRule="exact"/>
              <w:ind w:firstLine="360" w:firstLineChars="150"/>
              <w:rPr>
                <w:rFonts w:hint="eastAsia" w:ascii="仿宋" w:hAnsi="仿宋" w:eastAsia="仿宋" w:cs="仿宋"/>
                <w:sz w:val="24"/>
                <w:szCs w:val="24"/>
              </w:rPr>
            </w:pPr>
            <w:r>
              <w:rPr>
                <w:rFonts w:hint="eastAsia" w:ascii="仿宋" w:hAnsi="仿宋" w:eastAsia="仿宋" w:cs="仿宋"/>
                <w:sz w:val="24"/>
                <w:szCs w:val="24"/>
              </w:rPr>
              <w:t>重视学生在校学习与实际工作的一致性，内容上根据职业标准、专业要求，把企业典型的项目和案例引入课程教学环节，形式上有针对性地采取工学交替、任务驱动、项目引导、顶岗实习、课堂与实训室（场）一体化等教学模式；推行和有效设计融“教学做”为一体的情境教学方法；充分利用现代信息技术进行模拟教学，积极开发虚拟工艺、虚拟实验；充分利用学校教学共享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课程评价</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1.通过过程评价和结果评价来评定学生的学习效果。</w:t>
            </w:r>
          </w:p>
          <w:p>
            <w:pPr>
              <w:spacing w:line="360" w:lineRule="exact"/>
              <w:jc w:val="left"/>
              <w:rPr>
                <w:rFonts w:hint="eastAsia" w:ascii="仿宋" w:hAnsi="仿宋" w:eastAsia="仿宋" w:cs="仿宋"/>
                <w:bCs/>
                <w:kern w:val="44"/>
                <w:sz w:val="24"/>
                <w:szCs w:val="24"/>
              </w:rPr>
            </w:pPr>
            <w:r>
              <w:rPr>
                <w:rFonts w:hint="eastAsia" w:ascii="仿宋" w:hAnsi="仿宋" w:eastAsia="仿宋" w:cs="仿宋"/>
                <w:sz w:val="24"/>
                <w:szCs w:val="24"/>
              </w:rPr>
              <w:t>2.通过学生评价和企业专家及校内专家评价确定课程开设的效果。</w:t>
            </w:r>
          </w:p>
        </w:tc>
      </w:tr>
    </w:tbl>
    <w:p>
      <w:pPr>
        <w:spacing w:line="360" w:lineRule="auto"/>
        <w:ind w:firstLine="360" w:firstLineChars="150"/>
        <w:jc w:val="left"/>
        <w:rPr>
          <w:rFonts w:hint="eastAsia" w:ascii="仿宋" w:hAnsi="仿宋" w:eastAsia="仿宋" w:cs="仿宋"/>
          <w:sz w:val="24"/>
          <w:szCs w:val="24"/>
        </w:rPr>
      </w:pP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2、光伏系统集成</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课程名称</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光伏系统集成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课程学时</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开设学期</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课程目标</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过讲授光伏系统集成，让学生了解光伏系统的各个部分主要部件基本装配以及配置情况，包括光伏组件、变频器、储能系统以及支架等主要部件的基本设计要点。在今后的学习和工作中有方向性，对于光伏系统的重要部件从设计到集成有一阶段性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课程主要内容</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光伏系统主要设备的集成情况，光伏板容量配置情况，集电盒内容，上位机采集数据，监控系统内容。光伏系统中主要部件：光伏组件、支架、储能系统、控制系统、逆变器部分以及各部分的设计的相关内容。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教学建议</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重视学生在校学习与实际工作的一致性，内容上根据职业标准、专业要求，把企业典型的项目和案例引入课程教学环节，形式上有针对性地采取工学交替、任务驱动、项目引导、顶岗实习、课堂与实训室（场）一体化等教学模式；推行和有效设计融“教学做”为一体的情境教学方法；充分利用现代信息技术进行模拟教学，积极开发虚拟工艺、虚拟实验；充分利用学校教学共享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课程评价</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1.通过过程评价和结果评价来评定学生的学习效果。</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2.通过学生评价和企业专家及校内专家评价确定课程开设的效果。</w:t>
            </w:r>
          </w:p>
        </w:tc>
      </w:tr>
    </w:tbl>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3、光伏电站运行与维护</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课程名称</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光伏电站运行与维护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课程学时</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开设学期</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课程目标</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过讲授光伏系电站运行与维护，让学生整体了解光伏电站的运行情况，太阳能光伏发电电站设计多种高科技专业领域，其不仅要进行认真、规范的安装施工和检测调试。系统容量越大，电流电压越高，安装调试工作就越重要；否则轻则影响光伏系统的发电效率，造成资源良妃，重则会频繁发生故障，甚至损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课程主要内容</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 xml:space="preserve">    太阳能光伏发电电站在安装施工和检测全过程中安全、设备安全、电气安全，结构安全及工程安全内容，做到规范施工，安全作业的标准，安装施工人员要通过专业技术培训合格，并在专业工程技术人员的现场指导下进行作业。光伏系统运行情况，光伏板的输出情况，集电盒内容，上位机采集数据，监控系统内容。光伏系统运行中出现故障时，做简单处理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教学建议</w:t>
            </w:r>
          </w:p>
        </w:tc>
        <w:tc>
          <w:tcPr>
            <w:tcW w:w="8079" w:type="dxa"/>
            <w:noWrap w:val="0"/>
            <w:vAlign w:val="center"/>
          </w:tcPr>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重视学生在校学习与实际工作的一致性，内容上根据职业标准、专业要求，把企业典型的项目和案例引入课程教学环节，形式上有针对性地采取工学交替、任务驱动、项目引导、顶岗实习、课堂与实训室（场）一体化等教学模式；推行和有效设计融“教学做”为一体的情境教学方法；充分利用现代信息技术进行模拟教学，积极开发虚拟工艺、虚拟实验；充分利用学校教学共享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10"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课程评价</w:t>
            </w:r>
          </w:p>
        </w:tc>
        <w:tc>
          <w:tcPr>
            <w:tcW w:w="8079" w:type="dxa"/>
            <w:noWrap w:val="0"/>
            <w:vAlign w:val="center"/>
          </w:tcPr>
          <w:p>
            <w:pPr>
              <w:spacing w:line="360" w:lineRule="exact"/>
              <w:rPr>
                <w:rFonts w:hint="eastAsia" w:ascii="仿宋" w:hAnsi="仿宋" w:eastAsia="仿宋" w:cs="仿宋"/>
                <w:sz w:val="24"/>
                <w:szCs w:val="24"/>
              </w:rPr>
            </w:pPr>
            <w:r>
              <w:rPr>
                <w:rFonts w:hint="eastAsia" w:ascii="仿宋" w:hAnsi="仿宋" w:eastAsia="仿宋" w:cs="仿宋"/>
                <w:sz w:val="24"/>
                <w:szCs w:val="24"/>
              </w:rPr>
              <w:t>1.通过过程评价和结果评价来评定学生的学习效果。</w:t>
            </w:r>
          </w:p>
          <w:p>
            <w:pPr>
              <w:spacing w:line="360" w:lineRule="exact"/>
              <w:rPr>
                <w:rFonts w:hint="eastAsia" w:ascii="仿宋" w:hAnsi="仿宋" w:eastAsia="仿宋" w:cs="仿宋"/>
                <w:sz w:val="24"/>
                <w:szCs w:val="24"/>
              </w:rPr>
            </w:pPr>
            <w:r>
              <w:rPr>
                <w:rFonts w:hint="eastAsia" w:ascii="仿宋" w:hAnsi="仿宋" w:eastAsia="仿宋" w:cs="仿宋"/>
                <w:sz w:val="24"/>
                <w:szCs w:val="24"/>
              </w:rPr>
              <w:t>2.通过学生评价和企业专家及校内专家评价确定课程开设的效果。</w:t>
            </w:r>
          </w:p>
        </w:tc>
      </w:tr>
    </w:tbl>
    <w:p>
      <w:pPr>
        <w:widowControl/>
        <w:spacing w:line="440" w:lineRule="exact"/>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七、教学进程总体安排</w:t>
      </w:r>
    </w:p>
    <w:p>
      <w:pPr>
        <w:widowControl/>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eastAsia="zh-CN"/>
        </w:rPr>
        <w:t>一</w:t>
      </w:r>
      <w:r>
        <w:rPr>
          <w:rFonts w:hint="eastAsia" w:ascii="仿宋" w:hAnsi="仿宋" w:eastAsia="仿宋" w:cs="仿宋"/>
          <w:sz w:val="24"/>
          <w:szCs w:val="24"/>
        </w:rPr>
        <w:t>）独立设置实践教学环节安排表</w:t>
      </w:r>
    </w:p>
    <w:tbl>
      <w:tblPr>
        <w:tblStyle w:val="15"/>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361"/>
        <w:gridCol w:w="1295"/>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119"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独立设置实践教学环节名称</w:t>
            </w:r>
          </w:p>
        </w:tc>
        <w:tc>
          <w:tcPr>
            <w:tcW w:w="955"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学期</w:t>
            </w:r>
          </w:p>
        </w:tc>
        <w:tc>
          <w:tcPr>
            <w:tcW w:w="723"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周数</w:t>
            </w:r>
          </w:p>
        </w:tc>
        <w:tc>
          <w:tcPr>
            <w:tcW w:w="1500"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主要教学形式</w:t>
            </w:r>
          </w:p>
        </w:tc>
        <w:tc>
          <w:tcPr>
            <w:tcW w:w="1361"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地点</w:t>
            </w:r>
          </w:p>
        </w:tc>
        <w:tc>
          <w:tcPr>
            <w:tcW w:w="1295"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考核</w:t>
            </w:r>
          </w:p>
        </w:tc>
        <w:tc>
          <w:tcPr>
            <w:tcW w:w="737" w:type="dxa"/>
            <w:noWrap w:val="0"/>
            <w:vAlign w:val="top"/>
          </w:tcPr>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军训</w:t>
            </w:r>
          </w:p>
        </w:tc>
        <w:tc>
          <w:tcPr>
            <w:tcW w:w="95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723"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1</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训练</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学院</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报告</w:t>
            </w: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2</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校内实训</w:t>
            </w:r>
          </w:p>
        </w:tc>
        <w:tc>
          <w:tcPr>
            <w:tcW w:w="95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1/2/3/4</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现场教学</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学院</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技能考核</w:t>
            </w: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3</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毕业论文指导</w:t>
            </w:r>
          </w:p>
        </w:tc>
        <w:tc>
          <w:tcPr>
            <w:tcW w:w="955"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5</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500" w:type="dxa"/>
            <w:noWrap w:val="0"/>
            <w:vAlign w:val="top"/>
          </w:tcPr>
          <w:p>
            <w:pPr>
              <w:widowControl/>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现场教学</w:t>
            </w:r>
          </w:p>
        </w:tc>
        <w:tc>
          <w:tcPr>
            <w:tcW w:w="1361" w:type="dxa"/>
            <w:noWrap w:val="0"/>
            <w:vAlign w:val="top"/>
          </w:tcPr>
          <w:p>
            <w:pPr>
              <w:widowControl/>
              <w:spacing w:line="4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学院</w:t>
            </w:r>
          </w:p>
        </w:tc>
        <w:tc>
          <w:tcPr>
            <w:tcW w:w="1295" w:type="dxa"/>
            <w:noWrap w:val="0"/>
            <w:vAlign w:val="top"/>
          </w:tcPr>
          <w:p>
            <w:pPr>
              <w:widowControl/>
              <w:spacing w:line="440" w:lineRule="exact"/>
              <w:jc w:val="left"/>
              <w:rPr>
                <w:rFonts w:hint="eastAsia" w:ascii="仿宋" w:hAnsi="仿宋" w:eastAsia="仿宋" w:cs="仿宋"/>
                <w:sz w:val="24"/>
                <w:szCs w:val="24"/>
                <w:lang w:eastAsia="zh-CN"/>
              </w:rPr>
            </w:pP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4</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暑期专业社会实践</w:t>
            </w:r>
          </w:p>
        </w:tc>
        <w:tc>
          <w:tcPr>
            <w:tcW w:w="955"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1/2/3/4</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企业指导</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报告</w:t>
            </w: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5</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顶岗实习</w:t>
            </w:r>
          </w:p>
        </w:tc>
        <w:tc>
          <w:tcPr>
            <w:tcW w:w="955"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企业指导</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技能考核</w:t>
            </w: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6</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毕业实习  </w:t>
            </w:r>
          </w:p>
        </w:tc>
        <w:tc>
          <w:tcPr>
            <w:tcW w:w="955"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企业指导</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企业</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技能考核</w:t>
            </w:r>
          </w:p>
        </w:tc>
        <w:tc>
          <w:tcPr>
            <w:tcW w:w="737" w:type="dxa"/>
            <w:noWrap w:val="0"/>
            <w:vAlign w:val="top"/>
          </w:tcPr>
          <w:p>
            <w:pPr>
              <w:widowControl/>
              <w:spacing w:line="44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7</w:t>
            </w:r>
          </w:p>
        </w:tc>
        <w:tc>
          <w:tcPr>
            <w:tcW w:w="3119"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毕业论文（毕业设计）</w:t>
            </w:r>
          </w:p>
        </w:tc>
        <w:tc>
          <w:tcPr>
            <w:tcW w:w="955"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723" w:type="dxa"/>
            <w:noWrap w:val="0"/>
            <w:vAlign w:val="top"/>
          </w:tcPr>
          <w:p>
            <w:pPr>
              <w:widowControl/>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500"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学习指导</w:t>
            </w:r>
          </w:p>
        </w:tc>
        <w:tc>
          <w:tcPr>
            <w:tcW w:w="1361"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学院&amp;企业</w:t>
            </w:r>
          </w:p>
        </w:tc>
        <w:tc>
          <w:tcPr>
            <w:tcW w:w="1295" w:type="dxa"/>
            <w:noWrap w:val="0"/>
            <w:vAlign w:val="top"/>
          </w:tcPr>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设计报告</w:t>
            </w:r>
          </w:p>
        </w:tc>
        <w:tc>
          <w:tcPr>
            <w:tcW w:w="737" w:type="dxa"/>
            <w:noWrap w:val="0"/>
            <w:vAlign w:val="top"/>
          </w:tcPr>
          <w:p>
            <w:pPr>
              <w:widowControl/>
              <w:spacing w:line="440" w:lineRule="exact"/>
              <w:jc w:val="left"/>
              <w:rPr>
                <w:rFonts w:hint="eastAsia" w:ascii="仿宋" w:hAnsi="仿宋" w:eastAsia="仿宋" w:cs="仿宋"/>
                <w:sz w:val="24"/>
                <w:szCs w:val="24"/>
              </w:rPr>
            </w:pPr>
          </w:p>
        </w:tc>
      </w:tr>
    </w:tbl>
    <w:p>
      <w:pPr>
        <w:widowControl/>
        <w:spacing w:line="44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）教学时间分配</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bl>
      <w:tblPr>
        <w:tblStyle w:val="15"/>
        <w:tblpPr w:leftFromText="180" w:rightFromText="180" w:vertAnchor="text" w:horzAnchor="page" w:tblpX="1199" w:tblpY="390"/>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学年</w:t>
            </w:r>
          </w:p>
        </w:tc>
        <w:tc>
          <w:tcPr>
            <w:tcW w:w="543" w:type="dxa"/>
            <w:vMerge w:val="restart"/>
            <w:tcBorders>
              <w:left w:val="single" w:color="auto" w:sz="4" w:space="0"/>
            </w:tcBorders>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学期</w:t>
            </w:r>
          </w:p>
        </w:tc>
        <w:tc>
          <w:tcPr>
            <w:tcW w:w="914"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理论与实践课程教学</w:t>
            </w:r>
          </w:p>
        </w:tc>
        <w:tc>
          <w:tcPr>
            <w:tcW w:w="2487" w:type="dxa"/>
            <w:gridSpan w:val="3"/>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专业实践训练</w:t>
            </w:r>
          </w:p>
        </w:tc>
        <w:tc>
          <w:tcPr>
            <w:tcW w:w="1118"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入学教育与军训</w:t>
            </w:r>
          </w:p>
        </w:tc>
        <w:tc>
          <w:tcPr>
            <w:tcW w:w="1144"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毕业设计（论文）</w:t>
            </w:r>
          </w:p>
        </w:tc>
        <w:tc>
          <w:tcPr>
            <w:tcW w:w="641"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毕业</w:t>
            </w:r>
          </w:p>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教育</w:t>
            </w:r>
          </w:p>
        </w:tc>
        <w:tc>
          <w:tcPr>
            <w:tcW w:w="356"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考试</w:t>
            </w:r>
          </w:p>
        </w:tc>
        <w:tc>
          <w:tcPr>
            <w:tcW w:w="545"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机动</w:t>
            </w:r>
          </w:p>
        </w:tc>
        <w:tc>
          <w:tcPr>
            <w:tcW w:w="692" w:type="dxa"/>
            <w:vMerge w:val="restart"/>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noWrap w:val="0"/>
            <w:vAlign w:val="top"/>
          </w:tcPr>
          <w:p>
            <w:pPr>
              <w:widowControl/>
              <w:spacing w:line="360" w:lineRule="exact"/>
              <w:jc w:val="center"/>
              <w:rPr>
                <w:rFonts w:hint="eastAsia" w:ascii="仿宋" w:hAnsi="仿宋" w:eastAsia="仿宋" w:cs="仿宋"/>
                <w:sz w:val="24"/>
                <w:szCs w:val="24"/>
              </w:rPr>
            </w:pPr>
          </w:p>
        </w:tc>
        <w:tc>
          <w:tcPr>
            <w:tcW w:w="543" w:type="dxa"/>
            <w:vMerge w:val="continue"/>
            <w:tcBorders>
              <w:left w:val="single" w:color="auto" w:sz="4" w:space="0"/>
              <w:bottom w:val="single" w:color="auto" w:sz="4" w:space="0"/>
            </w:tcBorders>
            <w:shd w:val="clear" w:color="auto" w:fill="auto"/>
            <w:noWrap w:val="0"/>
            <w:vAlign w:val="top"/>
          </w:tcPr>
          <w:p>
            <w:pPr>
              <w:widowControl/>
              <w:spacing w:line="360" w:lineRule="exact"/>
              <w:jc w:val="center"/>
              <w:rPr>
                <w:rFonts w:hint="eastAsia" w:ascii="仿宋" w:hAnsi="仿宋" w:eastAsia="仿宋" w:cs="仿宋"/>
                <w:sz w:val="24"/>
                <w:szCs w:val="24"/>
              </w:rPr>
            </w:pPr>
          </w:p>
        </w:tc>
        <w:tc>
          <w:tcPr>
            <w:tcW w:w="914" w:type="dxa"/>
            <w:vMerge w:val="continue"/>
            <w:tcBorders>
              <w:bottom w:val="single" w:color="auto" w:sz="4" w:space="0"/>
              <w:tl2br w:val="single" w:color="auto" w:sz="4" w:space="0"/>
            </w:tcBorders>
            <w:shd w:val="clear" w:color="auto" w:fill="auto"/>
            <w:noWrap w:val="0"/>
            <w:vAlign w:val="top"/>
          </w:tcPr>
          <w:p>
            <w:pPr>
              <w:widowControl/>
              <w:spacing w:line="360" w:lineRule="exact"/>
              <w:jc w:val="center"/>
              <w:rPr>
                <w:rFonts w:hint="eastAsia" w:ascii="仿宋" w:hAnsi="仿宋" w:eastAsia="仿宋" w:cs="仿宋"/>
                <w:sz w:val="24"/>
                <w:szCs w:val="24"/>
              </w:rPr>
            </w:pPr>
          </w:p>
        </w:tc>
        <w:tc>
          <w:tcPr>
            <w:tcW w:w="662" w:type="dxa"/>
            <w:tcBorders>
              <w:bottom w:val="single" w:color="auto" w:sz="4" w:space="0"/>
            </w:tcBorders>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专项实训</w:t>
            </w:r>
          </w:p>
        </w:tc>
        <w:tc>
          <w:tcPr>
            <w:tcW w:w="1006" w:type="dxa"/>
            <w:tcBorders>
              <w:bottom w:val="single" w:color="auto" w:sz="4" w:space="0"/>
            </w:tcBorders>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专业综</w:t>
            </w:r>
          </w:p>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合实训</w:t>
            </w:r>
          </w:p>
        </w:tc>
        <w:tc>
          <w:tcPr>
            <w:tcW w:w="819" w:type="dxa"/>
            <w:tcBorders>
              <w:bottom w:val="single" w:color="auto" w:sz="4" w:space="0"/>
            </w:tcBorders>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顶岗实习</w:t>
            </w:r>
          </w:p>
        </w:tc>
        <w:tc>
          <w:tcPr>
            <w:tcW w:w="1118"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c>
          <w:tcPr>
            <w:tcW w:w="1144"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c>
          <w:tcPr>
            <w:tcW w:w="641"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c>
          <w:tcPr>
            <w:tcW w:w="356"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c>
          <w:tcPr>
            <w:tcW w:w="545"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c>
          <w:tcPr>
            <w:tcW w:w="692" w:type="dxa"/>
            <w:vMerge w:val="continue"/>
            <w:tcBorders>
              <w:bottom w:val="single" w:color="auto" w:sz="4" w:space="0"/>
            </w:tcBorders>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第一学年</w:t>
            </w: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14"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662"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06" w:type="dxa"/>
            <w:noWrap w:val="0"/>
            <w:vAlign w:val="center"/>
          </w:tcPr>
          <w:p>
            <w:pPr>
              <w:widowControl/>
              <w:spacing w:line="360" w:lineRule="exact"/>
              <w:jc w:val="center"/>
              <w:rPr>
                <w:rFonts w:hint="eastAsia" w:ascii="仿宋" w:hAnsi="仿宋" w:eastAsia="仿宋" w:cs="仿宋"/>
                <w:sz w:val="24"/>
                <w:szCs w:val="24"/>
              </w:rPr>
            </w:pPr>
          </w:p>
        </w:tc>
        <w:tc>
          <w:tcPr>
            <w:tcW w:w="819" w:type="dxa"/>
            <w:noWrap w:val="0"/>
            <w:vAlign w:val="center"/>
          </w:tcPr>
          <w:p>
            <w:pPr>
              <w:widowControl/>
              <w:spacing w:line="360" w:lineRule="exact"/>
              <w:jc w:val="center"/>
              <w:rPr>
                <w:rFonts w:hint="eastAsia" w:ascii="仿宋" w:hAnsi="仿宋" w:eastAsia="仿宋" w:cs="仿宋"/>
                <w:sz w:val="24"/>
                <w:szCs w:val="24"/>
              </w:rPr>
            </w:pPr>
          </w:p>
        </w:tc>
        <w:tc>
          <w:tcPr>
            <w:tcW w:w="1118"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144" w:type="dxa"/>
            <w:noWrap w:val="0"/>
            <w:vAlign w:val="center"/>
          </w:tcPr>
          <w:p>
            <w:pPr>
              <w:widowControl/>
              <w:spacing w:line="360" w:lineRule="exact"/>
              <w:jc w:val="center"/>
              <w:rPr>
                <w:rFonts w:hint="eastAsia" w:ascii="仿宋" w:hAnsi="仿宋" w:eastAsia="仿宋" w:cs="仿宋"/>
                <w:sz w:val="24"/>
                <w:szCs w:val="24"/>
              </w:rPr>
            </w:pPr>
          </w:p>
        </w:tc>
        <w:tc>
          <w:tcPr>
            <w:tcW w:w="641" w:type="dxa"/>
            <w:noWrap w:val="0"/>
            <w:vAlign w:val="center"/>
          </w:tcPr>
          <w:p>
            <w:pPr>
              <w:widowControl/>
              <w:spacing w:line="360" w:lineRule="exact"/>
              <w:jc w:val="center"/>
              <w:rPr>
                <w:rFonts w:hint="eastAsia" w:ascii="仿宋" w:hAnsi="仿宋" w:eastAsia="仿宋" w:cs="仿宋"/>
                <w:sz w:val="24"/>
                <w:szCs w:val="24"/>
              </w:rPr>
            </w:pPr>
          </w:p>
        </w:tc>
        <w:tc>
          <w:tcPr>
            <w:tcW w:w="356"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69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top"/>
          </w:tcPr>
          <w:p>
            <w:pPr>
              <w:widowControl/>
              <w:spacing w:line="360" w:lineRule="exact"/>
              <w:jc w:val="center"/>
              <w:rPr>
                <w:rFonts w:hint="eastAsia" w:ascii="仿宋" w:hAnsi="仿宋" w:eastAsia="仿宋" w:cs="仿宋"/>
                <w:sz w:val="24"/>
                <w:szCs w:val="24"/>
              </w:rPr>
            </w:pP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14"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66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006" w:type="dxa"/>
            <w:noWrap w:val="0"/>
            <w:vAlign w:val="center"/>
          </w:tcPr>
          <w:p>
            <w:pPr>
              <w:widowControl/>
              <w:spacing w:line="360" w:lineRule="exact"/>
              <w:jc w:val="center"/>
              <w:rPr>
                <w:rFonts w:hint="eastAsia" w:ascii="仿宋" w:hAnsi="仿宋" w:eastAsia="仿宋" w:cs="仿宋"/>
                <w:sz w:val="24"/>
                <w:szCs w:val="24"/>
              </w:rPr>
            </w:pPr>
          </w:p>
        </w:tc>
        <w:tc>
          <w:tcPr>
            <w:tcW w:w="819" w:type="dxa"/>
            <w:noWrap w:val="0"/>
            <w:vAlign w:val="center"/>
          </w:tcPr>
          <w:p>
            <w:pPr>
              <w:widowControl/>
              <w:spacing w:line="360" w:lineRule="exact"/>
              <w:jc w:val="center"/>
              <w:rPr>
                <w:rFonts w:hint="eastAsia" w:ascii="仿宋" w:hAnsi="仿宋" w:eastAsia="仿宋" w:cs="仿宋"/>
                <w:sz w:val="24"/>
                <w:szCs w:val="24"/>
              </w:rPr>
            </w:pPr>
          </w:p>
        </w:tc>
        <w:tc>
          <w:tcPr>
            <w:tcW w:w="1118" w:type="dxa"/>
            <w:noWrap w:val="0"/>
            <w:vAlign w:val="center"/>
          </w:tcPr>
          <w:p>
            <w:pPr>
              <w:widowControl/>
              <w:spacing w:line="360" w:lineRule="exact"/>
              <w:jc w:val="center"/>
              <w:rPr>
                <w:rFonts w:hint="eastAsia" w:ascii="仿宋" w:hAnsi="仿宋" w:eastAsia="仿宋" w:cs="仿宋"/>
                <w:sz w:val="24"/>
                <w:szCs w:val="24"/>
              </w:rPr>
            </w:pPr>
          </w:p>
        </w:tc>
        <w:tc>
          <w:tcPr>
            <w:tcW w:w="1144" w:type="dxa"/>
            <w:noWrap w:val="0"/>
            <w:vAlign w:val="center"/>
          </w:tcPr>
          <w:p>
            <w:pPr>
              <w:widowControl/>
              <w:spacing w:line="360" w:lineRule="exact"/>
              <w:jc w:val="center"/>
              <w:rPr>
                <w:rFonts w:hint="eastAsia" w:ascii="仿宋" w:hAnsi="仿宋" w:eastAsia="仿宋" w:cs="仿宋"/>
                <w:sz w:val="24"/>
                <w:szCs w:val="24"/>
              </w:rPr>
            </w:pPr>
          </w:p>
        </w:tc>
        <w:tc>
          <w:tcPr>
            <w:tcW w:w="641" w:type="dxa"/>
            <w:noWrap w:val="0"/>
            <w:vAlign w:val="center"/>
          </w:tcPr>
          <w:p>
            <w:pPr>
              <w:widowControl/>
              <w:spacing w:line="360" w:lineRule="exact"/>
              <w:jc w:val="center"/>
              <w:rPr>
                <w:rFonts w:hint="eastAsia" w:ascii="仿宋" w:hAnsi="仿宋" w:eastAsia="仿宋" w:cs="仿宋"/>
                <w:sz w:val="24"/>
                <w:szCs w:val="24"/>
              </w:rPr>
            </w:pPr>
          </w:p>
        </w:tc>
        <w:tc>
          <w:tcPr>
            <w:tcW w:w="356"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69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第二学年</w:t>
            </w: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14"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66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006" w:type="dxa"/>
            <w:noWrap w:val="0"/>
            <w:vAlign w:val="center"/>
          </w:tcPr>
          <w:p>
            <w:pPr>
              <w:widowControl/>
              <w:spacing w:line="360" w:lineRule="exact"/>
              <w:jc w:val="center"/>
              <w:rPr>
                <w:rFonts w:hint="eastAsia" w:ascii="仿宋" w:hAnsi="仿宋" w:eastAsia="仿宋" w:cs="仿宋"/>
                <w:sz w:val="24"/>
                <w:szCs w:val="24"/>
              </w:rPr>
            </w:pPr>
          </w:p>
        </w:tc>
        <w:tc>
          <w:tcPr>
            <w:tcW w:w="819" w:type="dxa"/>
            <w:noWrap w:val="0"/>
            <w:vAlign w:val="center"/>
          </w:tcPr>
          <w:p>
            <w:pPr>
              <w:widowControl/>
              <w:spacing w:line="360" w:lineRule="exact"/>
              <w:jc w:val="center"/>
              <w:rPr>
                <w:rFonts w:hint="eastAsia" w:ascii="仿宋" w:hAnsi="仿宋" w:eastAsia="仿宋" w:cs="仿宋"/>
                <w:sz w:val="24"/>
                <w:szCs w:val="24"/>
              </w:rPr>
            </w:pPr>
          </w:p>
        </w:tc>
        <w:tc>
          <w:tcPr>
            <w:tcW w:w="1118" w:type="dxa"/>
            <w:noWrap w:val="0"/>
            <w:vAlign w:val="center"/>
          </w:tcPr>
          <w:p>
            <w:pPr>
              <w:widowControl/>
              <w:spacing w:line="360" w:lineRule="exact"/>
              <w:jc w:val="center"/>
              <w:rPr>
                <w:rFonts w:hint="eastAsia" w:ascii="仿宋" w:hAnsi="仿宋" w:eastAsia="仿宋" w:cs="仿宋"/>
                <w:sz w:val="24"/>
                <w:szCs w:val="24"/>
              </w:rPr>
            </w:pPr>
          </w:p>
        </w:tc>
        <w:tc>
          <w:tcPr>
            <w:tcW w:w="1144" w:type="dxa"/>
            <w:noWrap w:val="0"/>
            <w:vAlign w:val="center"/>
          </w:tcPr>
          <w:p>
            <w:pPr>
              <w:widowControl/>
              <w:spacing w:line="360" w:lineRule="exact"/>
              <w:jc w:val="center"/>
              <w:rPr>
                <w:rFonts w:hint="eastAsia" w:ascii="仿宋" w:hAnsi="仿宋" w:eastAsia="仿宋" w:cs="仿宋"/>
                <w:sz w:val="24"/>
                <w:szCs w:val="24"/>
              </w:rPr>
            </w:pPr>
          </w:p>
        </w:tc>
        <w:tc>
          <w:tcPr>
            <w:tcW w:w="641" w:type="dxa"/>
            <w:noWrap w:val="0"/>
            <w:vAlign w:val="center"/>
          </w:tcPr>
          <w:p>
            <w:pPr>
              <w:widowControl/>
              <w:spacing w:line="360" w:lineRule="exact"/>
              <w:jc w:val="center"/>
              <w:rPr>
                <w:rFonts w:hint="eastAsia" w:ascii="仿宋" w:hAnsi="仿宋" w:eastAsia="仿宋" w:cs="仿宋"/>
                <w:sz w:val="24"/>
                <w:szCs w:val="24"/>
              </w:rPr>
            </w:pPr>
          </w:p>
        </w:tc>
        <w:tc>
          <w:tcPr>
            <w:tcW w:w="356"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69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top"/>
          </w:tcPr>
          <w:p>
            <w:pPr>
              <w:widowControl/>
              <w:spacing w:line="360" w:lineRule="exact"/>
              <w:jc w:val="center"/>
              <w:rPr>
                <w:rFonts w:hint="eastAsia" w:ascii="仿宋" w:hAnsi="仿宋" w:eastAsia="仿宋" w:cs="仿宋"/>
                <w:sz w:val="24"/>
                <w:szCs w:val="24"/>
              </w:rPr>
            </w:pP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14"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66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006" w:type="dxa"/>
            <w:noWrap w:val="0"/>
            <w:vAlign w:val="center"/>
          </w:tcPr>
          <w:p>
            <w:pPr>
              <w:widowControl/>
              <w:spacing w:line="360" w:lineRule="exact"/>
              <w:jc w:val="center"/>
              <w:rPr>
                <w:rFonts w:hint="eastAsia" w:ascii="仿宋" w:hAnsi="仿宋" w:eastAsia="仿宋" w:cs="仿宋"/>
                <w:sz w:val="24"/>
                <w:szCs w:val="24"/>
              </w:rPr>
            </w:pPr>
          </w:p>
        </w:tc>
        <w:tc>
          <w:tcPr>
            <w:tcW w:w="819" w:type="dxa"/>
            <w:noWrap w:val="0"/>
            <w:vAlign w:val="center"/>
          </w:tcPr>
          <w:p>
            <w:pPr>
              <w:widowControl/>
              <w:spacing w:line="360" w:lineRule="exact"/>
              <w:jc w:val="center"/>
              <w:rPr>
                <w:rFonts w:hint="eastAsia" w:ascii="仿宋" w:hAnsi="仿宋" w:eastAsia="仿宋" w:cs="仿宋"/>
                <w:sz w:val="24"/>
                <w:szCs w:val="24"/>
              </w:rPr>
            </w:pPr>
          </w:p>
        </w:tc>
        <w:tc>
          <w:tcPr>
            <w:tcW w:w="1118" w:type="dxa"/>
            <w:noWrap w:val="0"/>
            <w:vAlign w:val="center"/>
          </w:tcPr>
          <w:p>
            <w:pPr>
              <w:widowControl/>
              <w:spacing w:line="360" w:lineRule="exact"/>
              <w:jc w:val="center"/>
              <w:rPr>
                <w:rFonts w:hint="eastAsia" w:ascii="仿宋" w:hAnsi="仿宋" w:eastAsia="仿宋" w:cs="仿宋"/>
                <w:sz w:val="24"/>
                <w:szCs w:val="24"/>
              </w:rPr>
            </w:pPr>
          </w:p>
        </w:tc>
        <w:tc>
          <w:tcPr>
            <w:tcW w:w="1144" w:type="dxa"/>
            <w:noWrap w:val="0"/>
            <w:vAlign w:val="center"/>
          </w:tcPr>
          <w:p>
            <w:pPr>
              <w:widowControl/>
              <w:spacing w:line="360" w:lineRule="exact"/>
              <w:jc w:val="center"/>
              <w:rPr>
                <w:rFonts w:hint="eastAsia" w:ascii="仿宋" w:hAnsi="仿宋" w:eastAsia="仿宋" w:cs="仿宋"/>
                <w:sz w:val="24"/>
                <w:szCs w:val="24"/>
              </w:rPr>
            </w:pPr>
          </w:p>
        </w:tc>
        <w:tc>
          <w:tcPr>
            <w:tcW w:w="641" w:type="dxa"/>
            <w:noWrap w:val="0"/>
            <w:vAlign w:val="center"/>
          </w:tcPr>
          <w:p>
            <w:pPr>
              <w:widowControl/>
              <w:spacing w:line="360" w:lineRule="exact"/>
              <w:jc w:val="center"/>
              <w:rPr>
                <w:rFonts w:hint="eastAsia" w:ascii="仿宋" w:hAnsi="仿宋" w:eastAsia="仿宋" w:cs="仿宋"/>
                <w:sz w:val="24"/>
                <w:szCs w:val="24"/>
              </w:rPr>
            </w:pPr>
          </w:p>
        </w:tc>
        <w:tc>
          <w:tcPr>
            <w:tcW w:w="356"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692"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第三学年</w:t>
            </w: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14" w:type="dxa"/>
            <w:noWrap w:val="0"/>
            <w:vAlign w:val="center"/>
          </w:tcPr>
          <w:p>
            <w:pPr>
              <w:widowControl/>
              <w:spacing w:line="360" w:lineRule="exact"/>
              <w:jc w:val="center"/>
              <w:rPr>
                <w:rFonts w:hint="eastAsia" w:ascii="仿宋" w:hAnsi="仿宋" w:eastAsia="仿宋" w:cs="仿宋"/>
                <w:sz w:val="24"/>
                <w:szCs w:val="24"/>
              </w:rPr>
            </w:pPr>
          </w:p>
        </w:tc>
        <w:tc>
          <w:tcPr>
            <w:tcW w:w="662" w:type="dxa"/>
            <w:noWrap w:val="0"/>
            <w:vAlign w:val="center"/>
          </w:tcPr>
          <w:p>
            <w:pPr>
              <w:widowControl/>
              <w:spacing w:line="360" w:lineRule="exact"/>
              <w:jc w:val="center"/>
              <w:rPr>
                <w:rFonts w:hint="eastAsia" w:ascii="仿宋" w:hAnsi="仿宋" w:eastAsia="仿宋" w:cs="仿宋"/>
                <w:sz w:val="24"/>
                <w:szCs w:val="24"/>
              </w:rPr>
            </w:pPr>
          </w:p>
        </w:tc>
        <w:tc>
          <w:tcPr>
            <w:tcW w:w="1006"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19"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16</w:t>
            </w:r>
          </w:p>
        </w:tc>
        <w:tc>
          <w:tcPr>
            <w:tcW w:w="1118" w:type="dxa"/>
            <w:noWrap w:val="0"/>
            <w:vAlign w:val="center"/>
          </w:tcPr>
          <w:p>
            <w:pPr>
              <w:widowControl/>
              <w:spacing w:line="360" w:lineRule="exact"/>
              <w:jc w:val="center"/>
              <w:rPr>
                <w:rFonts w:hint="eastAsia" w:ascii="仿宋" w:hAnsi="仿宋" w:eastAsia="仿宋" w:cs="仿宋"/>
                <w:sz w:val="24"/>
                <w:szCs w:val="24"/>
              </w:rPr>
            </w:pPr>
          </w:p>
        </w:tc>
        <w:tc>
          <w:tcPr>
            <w:tcW w:w="1144" w:type="dxa"/>
            <w:noWrap w:val="0"/>
            <w:vAlign w:val="center"/>
          </w:tcPr>
          <w:p>
            <w:pPr>
              <w:widowControl/>
              <w:spacing w:line="360" w:lineRule="exact"/>
              <w:jc w:val="center"/>
              <w:rPr>
                <w:rFonts w:hint="eastAsia" w:ascii="仿宋" w:hAnsi="仿宋" w:eastAsia="仿宋" w:cs="仿宋"/>
                <w:sz w:val="24"/>
                <w:szCs w:val="24"/>
              </w:rPr>
            </w:pPr>
          </w:p>
        </w:tc>
        <w:tc>
          <w:tcPr>
            <w:tcW w:w="641"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56"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692"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noWrap w:val="0"/>
            <w:vAlign w:val="top"/>
          </w:tcPr>
          <w:p>
            <w:pPr>
              <w:widowControl/>
              <w:spacing w:line="360" w:lineRule="exact"/>
              <w:jc w:val="center"/>
              <w:rPr>
                <w:rFonts w:hint="eastAsia" w:ascii="仿宋" w:hAnsi="仿宋" w:eastAsia="仿宋" w:cs="仿宋"/>
                <w:sz w:val="24"/>
                <w:szCs w:val="24"/>
              </w:rPr>
            </w:pPr>
          </w:p>
        </w:tc>
        <w:tc>
          <w:tcPr>
            <w:tcW w:w="543"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14" w:type="dxa"/>
            <w:noWrap w:val="0"/>
            <w:vAlign w:val="center"/>
          </w:tcPr>
          <w:p>
            <w:pPr>
              <w:widowControl/>
              <w:spacing w:line="360" w:lineRule="exact"/>
              <w:jc w:val="center"/>
              <w:rPr>
                <w:rFonts w:hint="eastAsia" w:ascii="仿宋" w:hAnsi="仿宋" w:eastAsia="仿宋" w:cs="仿宋"/>
                <w:sz w:val="24"/>
                <w:szCs w:val="24"/>
              </w:rPr>
            </w:pPr>
          </w:p>
        </w:tc>
        <w:tc>
          <w:tcPr>
            <w:tcW w:w="662" w:type="dxa"/>
            <w:noWrap w:val="0"/>
            <w:vAlign w:val="center"/>
          </w:tcPr>
          <w:p>
            <w:pPr>
              <w:widowControl/>
              <w:spacing w:line="360" w:lineRule="exact"/>
              <w:jc w:val="center"/>
              <w:rPr>
                <w:rFonts w:hint="eastAsia" w:ascii="仿宋" w:hAnsi="仿宋" w:eastAsia="仿宋" w:cs="仿宋"/>
                <w:sz w:val="24"/>
                <w:szCs w:val="24"/>
              </w:rPr>
            </w:pPr>
          </w:p>
        </w:tc>
        <w:tc>
          <w:tcPr>
            <w:tcW w:w="1006"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819"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118" w:type="dxa"/>
            <w:noWrap w:val="0"/>
            <w:vAlign w:val="center"/>
          </w:tcPr>
          <w:p>
            <w:pPr>
              <w:widowControl/>
              <w:spacing w:line="360" w:lineRule="exact"/>
              <w:jc w:val="center"/>
              <w:rPr>
                <w:rFonts w:hint="eastAsia" w:ascii="仿宋" w:hAnsi="仿宋" w:eastAsia="仿宋" w:cs="仿宋"/>
                <w:sz w:val="24"/>
                <w:szCs w:val="24"/>
              </w:rPr>
            </w:pPr>
          </w:p>
        </w:tc>
        <w:tc>
          <w:tcPr>
            <w:tcW w:w="1144" w:type="dxa"/>
            <w:noWrap w:val="0"/>
            <w:vAlign w:val="center"/>
          </w:tcPr>
          <w:p>
            <w:pPr>
              <w:widowControl/>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641"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 </w:t>
            </w:r>
          </w:p>
        </w:tc>
        <w:tc>
          <w:tcPr>
            <w:tcW w:w="356" w:type="dxa"/>
            <w:noWrap w:val="0"/>
            <w:vAlign w:val="center"/>
          </w:tcPr>
          <w:p>
            <w:pPr>
              <w:widowControl/>
              <w:spacing w:line="360" w:lineRule="exact"/>
              <w:jc w:val="center"/>
              <w:rPr>
                <w:rFonts w:hint="eastAsia" w:ascii="仿宋" w:hAnsi="仿宋" w:eastAsia="仿宋" w:cs="仿宋"/>
                <w:sz w:val="24"/>
                <w:szCs w:val="24"/>
              </w:rPr>
            </w:pPr>
          </w:p>
        </w:tc>
        <w:tc>
          <w:tcPr>
            <w:tcW w:w="545" w:type="dxa"/>
            <w:noWrap w:val="0"/>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w:t>
            </w:r>
          </w:p>
        </w:tc>
        <w:tc>
          <w:tcPr>
            <w:tcW w:w="692" w:type="dxa"/>
            <w:noWrap w:val="0"/>
            <w:vAlign w:val="center"/>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合计</w:t>
            </w:r>
          </w:p>
        </w:tc>
        <w:tc>
          <w:tcPr>
            <w:tcW w:w="914"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64 </w:t>
            </w:r>
          </w:p>
        </w:tc>
        <w:tc>
          <w:tcPr>
            <w:tcW w:w="662" w:type="dxa"/>
            <w:noWrap w:val="0"/>
            <w:vAlign w:val="top"/>
          </w:tcPr>
          <w:p>
            <w:pPr>
              <w:widowControl/>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7</w:t>
            </w:r>
          </w:p>
        </w:tc>
        <w:tc>
          <w:tcPr>
            <w:tcW w:w="1006" w:type="dxa"/>
            <w:noWrap w:val="0"/>
            <w:vAlign w:val="top"/>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4</w:t>
            </w:r>
          </w:p>
        </w:tc>
        <w:tc>
          <w:tcPr>
            <w:tcW w:w="819" w:type="dxa"/>
            <w:noWrap w:val="0"/>
            <w:vAlign w:val="top"/>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118" w:type="dxa"/>
            <w:noWrap w:val="0"/>
            <w:vAlign w:val="top"/>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p>
        </w:tc>
        <w:tc>
          <w:tcPr>
            <w:tcW w:w="1144" w:type="dxa"/>
            <w:noWrap w:val="0"/>
            <w:vAlign w:val="top"/>
          </w:tcPr>
          <w:p>
            <w:pPr>
              <w:widowControl/>
              <w:spacing w:line="360" w:lineRule="exact"/>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1</w:t>
            </w:r>
            <w:r>
              <w:rPr>
                <w:rFonts w:hint="eastAsia" w:ascii="仿宋" w:hAnsi="仿宋" w:eastAsia="仿宋" w:cs="仿宋"/>
                <w:sz w:val="24"/>
                <w:szCs w:val="24"/>
                <w:lang w:val="en-US"/>
              </w:rPr>
              <w:t xml:space="preserve"> </w:t>
            </w:r>
          </w:p>
        </w:tc>
        <w:tc>
          <w:tcPr>
            <w:tcW w:w="641"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p>
        </w:tc>
        <w:tc>
          <w:tcPr>
            <w:tcW w:w="356" w:type="dxa"/>
            <w:noWrap w:val="0"/>
            <w:vAlign w:val="top"/>
          </w:tcPr>
          <w:p>
            <w:pPr>
              <w:widowControl/>
              <w:spacing w:line="360" w:lineRule="exact"/>
              <w:jc w:val="both"/>
              <w:rPr>
                <w:rFonts w:hint="eastAsia" w:ascii="仿宋" w:hAnsi="仿宋" w:eastAsia="仿宋" w:cs="仿宋"/>
                <w:sz w:val="24"/>
                <w:szCs w:val="24"/>
              </w:rPr>
            </w:pPr>
            <w:r>
              <w:rPr>
                <w:rFonts w:hint="eastAsia" w:ascii="仿宋" w:hAnsi="仿宋" w:eastAsia="仿宋" w:cs="仿宋"/>
                <w:sz w:val="24"/>
                <w:szCs w:val="24"/>
              </w:rPr>
              <w:t>4</w:t>
            </w:r>
          </w:p>
        </w:tc>
        <w:tc>
          <w:tcPr>
            <w:tcW w:w="545"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 xml:space="preserve"> 4</w:t>
            </w:r>
          </w:p>
        </w:tc>
        <w:tc>
          <w:tcPr>
            <w:tcW w:w="692" w:type="dxa"/>
            <w:noWrap w:val="0"/>
            <w:vAlign w:val="top"/>
          </w:tcPr>
          <w:p>
            <w:pPr>
              <w:widowControl/>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120</w:t>
            </w:r>
          </w:p>
        </w:tc>
      </w:tr>
    </w:tbl>
    <w:p>
      <w:pPr>
        <w:widowControl/>
        <w:spacing w:line="440" w:lineRule="exact"/>
        <w:ind w:left="7432" w:leftChars="1482" w:hanging="4320" w:hangingChars="1800"/>
        <w:jc w:val="left"/>
        <w:rPr>
          <w:rFonts w:hint="eastAsia" w:ascii="仿宋" w:hAnsi="仿宋" w:eastAsia="仿宋" w:cs="仿宋"/>
          <w:sz w:val="24"/>
          <w:szCs w:val="24"/>
        </w:rPr>
      </w:pPr>
      <w:r>
        <w:rPr>
          <w:rFonts w:hint="eastAsia" w:ascii="仿宋" w:hAnsi="仿宋" w:eastAsia="仿宋" w:cs="仿宋"/>
          <w:sz w:val="24"/>
          <w:szCs w:val="24"/>
        </w:rPr>
        <w:t xml:space="preserve">教学时间分配表                      </w:t>
      </w:r>
      <w:r>
        <w:rPr>
          <w:rFonts w:hint="eastAsia" w:ascii="仿宋" w:hAnsi="仿宋" w:eastAsia="仿宋" w:cs="仿宋"/>
          <w:sz w:val="24"/>
          <w:szCs w:val="24"/>
          <w:lang w:eastAsia="zh-CN"/>
        </w:rPr>
        <w:t>单位：周</w:t>
      </w:r>
      <w:r>
        <w:rPr>
          <w:rFonts w:hint="eastAsia" w:ascii="仿宋" w:hAnsi="仿宋" w:eastAsia="仿宋" w:cs="仿宋"/>
          <w:sz w:val="24"/>
          <w:szCs w:val="24"/>
        </w:rPr>
        <w:t xml:space="preserve">                                   </w:t>
      </w:r>
    </w:p>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 （三）学期课程设置安排</w:t>
      </w:r>
    </w:p>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学期课程设置安排表</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0" w:type="dxa"/>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课程代码</w:t>
            </w:r>
          </w:p>
        </w:tc>
        <w:tc>
          <w:tcPr>
            <w:tcW w:w="4880" w:type="dxa"/>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课程名称</w:t>
            </w:r>
          </w:p>
        </w:tc>
        <w:tc>
          <w:tcPr>
            <w:tcW w:w="708" w:type="dxa"/>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课程学时</w:t>
            </w:r>
          </w:p>
        </w:tc>
        <w:tc>
          <w:tcPr>
            <w:tcW w:w="709" w:type="dxa"/>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课程学分</w:t>
            </w:r>
          </w:p>
        </w:tc>
        <w:tc>
          <w:tcPr>
            <w:tcW w:w="1731" w:type="dxa"/>
            <w:shd w:val="clear" w:color="auto" w:fill="D9D9D9"/>
            <w:noWrap w:val="0"/>
            <w:vAlign w:val="center"/>
          </w:tcPr>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学期总课时</w:t>
            </w:r>
          </w:p>
          <w:p>
            <w:pPr>
              <w:widowControl/>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大学英语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100012</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高等数学</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100003</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思想道德修养与法律基础</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100002</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体育</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形势与政策</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0.5</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100008</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大学生心理健康</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100007</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计算机应用基础</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601001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数字电子技术</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601003</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电工技术</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604001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电梯结构原理</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大学英语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531/29.5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100012</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高等数学</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100009</w:t>
            </w:r>
          </w:p>
        </w:tc>
        <w:tc>
          <w:tcPr>
            <w:tcW w:w="4880" w:type="dxa"/>
            <w:noWrap w:val="0"/>
            <w:vAlign w:val="top"/>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                  大学语文</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100004</w:t>
            </w:r>
          </w:p>
        </w:tc>
        <w:tc>
          <w:tcPr>
            <w:tcW w:w="4880" w:type="dxa"/>
            <w:noWrap w:val="0"/>
            <w:vAlign w:val="top"/>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    毛泽东思想和中国特色社会主义理论体系概论</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100002</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体育</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形势与政策</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0.5</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100010</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办公软件应用</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601010</w:t>
            </w:r>
          </w:p>
        </w:tc>
        <w:tc>
          <w:tcPr>
            <w:tcW w:w="4880" w:type="dxa"/>
            <w:noWrap w:val="0"/>
            <w:vAlign w:val="top"/>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                 高频电子</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601008</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模拟电子技术</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601024</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微机原理与接口技术</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100014</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C语言程序设计</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605002</w:t>
            </w:r>
          </w:p>
        </w:tc>
        <w:tc>
          <w:tcPr>
            <w:tcW w:w="4880" w:type="dxa"/>
            <w:noWrap w:val="0"/>
            <w:vAlign w:val="top"/>
          </w:tcPr>
          <w:p>
            <w:pPr>
              <w:widowControl/>
              <w:spacing w:line="360" w:lineRule="exact"/>
              <w:rPr>
                <w:rFonts w:hint="eastAsia" w:ascii="仿宋" w:hAnsi="仿宋" w:eastAsia="仿宋" w:cs="仿宋"/>
                <w:sz w:val="24"/>
                <w:szCs w:val="24"/>
              </w:rPr>
            </w:pPr>
            <w:r>
              <w:rPr>
                <w:rFonts w:hint="eastAsia" w:ascii="仿宋" w:hAnsi="仿宋" w:eastAsia="仿宋" w:cs="仿宋"/>
                <w:sz w:val="24"/>
                <w:szCs w:val="24"/>
              </w:rPr>
              <w:t xml:space="preserve">              电梯结构与传动</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605003</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电梯控制技术</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605004</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国家电/扶梯相关标准法规</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605007</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电梯工程项目管理</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605008</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金工实习</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503001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建筑识图</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503004</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建筑电气</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智能弱电系统</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100005</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职业生涯规划与就业指导</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601006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单片机应用原理</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72</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601007</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单片机实验</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601016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变频应用教程</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605005</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电梯安装与调试</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605006</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电梯运行与维护</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605009</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电梯智能管理监控</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605010</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电梯智能监控实训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18</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605011</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电/扶梯安装、调试实训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605012</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电/扶梯运行、维护实训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605014</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电气专业英语</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36</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605015</w:t>
            </w: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电机与电力拖动</w:t>
            </w:r>
          </w:p>
        </w:tc>
        <w:tc>
          <w:tcPr>
            <w:tcW w:w="708"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54</w:t>
            </w:r>
          </w:p>
        </w:tc>
        <w:tc>
          <w:tcPr>
            <w:tcW w:w="709"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实习</w:t>
            </w: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0" w:type="dxa"/>
            <w:gridSpan w:val="2"/>
            <w:noWrap w:val="0"/>
            <w:vAlign w:val="top"/>
          </w:tcPr>
          <w:p>
            <w:pPr>
              <w:widowControl/>
              <w:spacing w:line="360" w:lineRule="exact"/>
              <w:jc w:val="left"/>
              <w:rPr>
                <w:rFonts w:hint="eastAsia" w:ascii="仿宋" w:hAnsi="仿宋" w:eastAsia="仿宋" w:cs="仿宋"/>
                <w:sz w:val="24"/>
                <w:szCs w:val="24"/>
              </w:rPr>
            </w:pPr>
          </w:p>
        </w:tc>
        <w:tc>
          <w:tcPr>
            <w:tcW w:w="3148" w:type="dxa"/>
            <w:gridSpan w:val="3"/>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8" w:type="dxa"/>
            <w:gridSpan w:val="5"/>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实习</w:t>
            </w: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restart"/>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dxa"/>
            <w:noWrap w:val="0"/>
            <w:vAlign w:val="top"/>
          </w:tcPr>
          <w:p>
            <w:pPr>
              <w:widowControl/>
              <w:spacing w:line="360" w:lineRule="exact"/>
              <w:jc w:val="center"/>
              <w:rPr>
                <w:rFonts w:hint="eastAsia" w:ascii="仿宋" w:hAnsi="仿宋" w:eastAsia="仿宋" w:cs="仿宋"/>
                <w:sz w:val="24"/>
                <w:szCs w:val="24"/>
              </w:rPr>
            </w:pPr>
          </w:p>
        </w:tc>
        <w:tc>
          <w:tcPr>
            <w:tcW w:w="4880" w:type="dxa"/>
            <w:noWrap w:val="0"/>
            <w:vAlign w:val="top"/>
          </w:tcPr>
          <w:p>
            <w:pPr>
              <w:widowControl/>
              <w:spacing w:line="360" w:lineRule="exact"/>
              <w:jc w:val="center"/>
              <w:rPr>
                <w:rFonts w:hint="eastAsia" w:ascii="仿宋" w:hAnsi="仿宋" w:eastAsia="仿宋" w:cs="仿宋"/>
                <w:sz w:val="24"/>
                <w:szCs w:val="24"/>
              </w:rPr>
            </w:pPr>
          </w:p>
        </w:tc>
        <w:tc>
          <w:tcPr>
            <w:tcW w:w="708" w:type="dxa"/>
            <w:noWrap w:val="0"/>
            <w:vAlign w:val="top"/>
          </w:tcPr>
          <w:p>
            <w:pPr>
              <w:widowControl/>
              <w:spacing w:line="360" w:lineRule="exact"/>
              <w:jc w:val="center"/>
              <w:rPr>
                <w:rFonts w:hint="eastAsia" w:ascii="仿宋" w:hAnsi="仿宋" w:eastAsia="仿宋" w:cs="仿宋"/>
                <w:sz w:val="24"/>
                <w:szCs w:val="24"/>
              </w:rPr>
            </w:pPr>
          </w:p>
        </w:tc>
        <w:tc>
          <w:tcPr>
            <w:tcW w:w="709" w:type="dxa"/>
            <w:noWrap w:val="0"/>
            <w:vAlign w:val="top"/>
          </w:tcPr>
          <w:p>
            <w:pPr>
              <w:widowControl/>
              <w:spacing w:line="360" w:lineRule="exact"/>
              <w:jc w:val="center"/>
              <w:rPr>
                <w:rFonts w:hint="eastAsia" w:ascii="仿宋" w:hAnsi="仿宋" w:eastAsia="仿宋" w:cs="仿宋"/>
                <w:sz w:val="24"/>
                <w:szCs w:val="24"/>
              </w:rPr>
            </w:pPr>
          </w:p>
        </w:tc>
        <w:tc>
          <w:tcPr>
            <w:tcW w:w="1731" w:type="dxa"/>
            <w:vMerge w:val="continue"/>
            <w:noWrap w:val="0"/>
            <w:vAlign w:val="top"/>
          </w:tcPr>
          <w:p>
            <w:pPr>
              <w:widowControl/>
              <w:spacing w:line="360" w:lineRule="exact"/>
              <w:jc w:val="center"/>
              <w:rPr>
                <w:rFonts w:hint="eastAsia" w:ascii="仿宋" w:hAnsi="仿宋" w:eastAsia="仿宋" w:cs="仿宋"/>
                <w:sz w:val="24"/>
                <w:szCs w:val="24"/>
              </w:rPr>
            </w:pPr>
          </w:p>
        </w:tc>
      </w:tr>
    </w:tbl>
    <w:p>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（四）课程设置及学时、学分分配比例</w:t>
      </w:r>
    </w:p>
    <w:p>
      <w:pPr>
        <w:widowControl/>
        <w:spacing w:line="440" w:lineRule="exact"/>
        <w:ind w:left="482" w:firstLine="480" w:firstLineChars="200"/>
        <w:jc w:val="center"/>
        <w:rPr>
          <w:rFonts w:hint="eastAsia" w:ascii="仿宋" w:hAnsi="仿宋" w:eastAsia="仿宋" w:cs="仿宋"/>
          <w:sz w:val="24"/>
          <w:szCs w:val="24"/>
        </w:rPr>
      </w:pPr>
      <w:r>
        <w:rPr>
          <w:rFonts w:hint="eastAsia" w:ascii="仿宋" w:hAnsi="仿宋" w:eastAsia="仿宋" w:cs="仿宋"/>
          <w:sz w:val="24"/>
          <w:szCs w:val="24"/>
        </w:rPr>
        <w:t>专业课程设置及学时、学分分配比例</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noWrap w:val="0"/>
            <w:vAlign w:val="center"/>
          </w:tcPr>
          <w:p>
            <w:pPr>
              <w:widowControl/>
              <w:autoSpaceDE w:val="0"/>
              <w:autoSpaceDN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类  别</w:t>
            </w:r>
          </w:p>
        </w:tc>
        <w:tc>
          <w:tcPr>
            <w:tcW w:w="900" w:type="dxa"/>
            <w:shd w:val="clear" w:color="auto" w:fill="D9D9D9"/>
            <w:noWrap w:val="0"/>
            <w:vAlign w:val="center"/>
          </w:tcPr>
          <w:p>
            <w:pPr>
              <w:widowControl/>
              <w:autoSpaceDE w:val="0"/>
              <w:autoSpaceDN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学时</w:t>
            </w:r>
          </w:p>
        </w:tc>
        <w:tc>
          <w:tcPr>
            <w:tcW w:w="2700" w:type="dxa"/>
            <w:shd w:val="clear" w:color="auto" w:fill="D9D9D9"/>
            <w:noWrap w:val="0"/>
            <w:vAlign w:val="center"/>
          </w:tcPr>
          <w:p>
            <w:pPr>
              <w:widowControl/>
              <w:autoSpaceDE w:val="0"/>
              <w:autoSpaceDN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占课内总学时的百分比(％)</w:t>
            </w:r>
          </w:p>
        </w:tc>
        <w:tc>
          <w:tcPr>
            <w:tcW w:w="904" w:type="dxa"/>
            <w:shd w:val="clear" w:color="auto" w:fill="D9D9D9"/>
            <w:noWrap w:val="0"/>
            <w:vAlign w:val="center"/>
          </w:tcPr>
          <w:p>
            <w:pPr>
              <w:widowControl/>
              <w:autoSpaceDE w:val="0"/>
              <w:autoSpaceDN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学分</w:t>
            </w:r>
          </w:p>
        </w:tc>
        <w:tc>
          <w:tcPr>
            <w:tcW w:w="2613" w:type="dxa"/>
            <w:shd w:val="clear" w:color="auto" w:fill="D9D9D9"/>
            <w:noWrap w:val="0"/>
            <w:vAlign w:val="center"/>
          </w:tcPr>
          <w:p>
            <w:pPr>
              <w:widowControl/>
              <w:autoSpaceDE w:val="0"/>
              <w:autoSpaceDN w:val="0"/>
              <w:spacing w:line="320" w:lineRule="exact"/>
              <w:jc w:val="center"/>
              <w:rPr>
                <w:rFonts w:hint="eastAsia" w:ascii="仿宋" w:hAnsi="仿宋" w:eastAsia="仿宋" w:cs="仿宋"/>
                <w:b/>
                <w:kern w:val="0"/>
                <w:sz w:val="24"/>
                <w:szCs w:val="24"/>
              </w:rPr>
            </w:pPr>
            <w:r>
              <w:rPr>
                <w:rFonts w:hint="eastAsia" w:ascii="仿宋" w:hAnsi="仿宋" w:eastAsia="仿宋" w:cs="仿宋"/>
                <w:b/>
                <w:kern w:val="0"/>
                <w:sz w:val="24"/>
                <w:szCs w:val="24"/>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公共基础课模块</w:t>
            </w:r>
          </w:p>
        </w:tc>
        <w:tc>
          <w:tcPr>
            <w:tcW w:w="9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914</w:t>
            </w:r>
          </w:p>
        </w:tc>
        <w:tc>
          <w:tcPr>
            <w:tcW w:w="27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30.1</w:t>
            </w:r>
          </w:p>
        </w:tc>
        <w:tc>
          <w:tcPr>
            <w:tcW w:w="904"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49</w:t>
            </w:r>
          </w:p>
        </w:tc>
        <w:tc>
          <w:tcPr>
            <w:tcW w:w="2613"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专业技术课模块</w:t>
            </w:r>
          </w:p>
        </w:tc>
        <w:tc>
          <w:tcPr>
            <w:tcW w:w="9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1044</w:t>
            </w:r>
          </w:p>
        </w:tc>
        <w:tc>
          <w:tcPr>
            <w:tcW w:w="27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34.1</w:t>
            </w:r>
          </w:p>
        </w:tc>
        <w:tc>
          <w:tcPr>
            <w:tcW w:w="904"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58</w:t>
            </w:r>
          </w:p>
        </w:tc>
        <w:tc>
          <w:tcPr>
            <w:tcW w:w="2613"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专业选修课模块</w:t>
            </w:r>
          </w:p>
        </w:tc>
        <w:tc>
          <w:tcPr>
            <w:tcW w:w="9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123</w:t>
            </w:r>
          </w:p>
        </w:tc>
        <w:tc>
          <w:tcPr>
            <w:tcW w:w="27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w:t>
            </w:r>
          </w:p>
        </w:tc>
        <w:tc>
          <w:tcPr>
            <w:tcW w:w="904"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2613"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综合实训实践模块</w:t>
            </w:r>
          </w:p>
        </w:tc>
        <w:tc>
          <w:tcPr>
            <w:tcW w:w="9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840</w:t>
            </w:r>
          </w:p>
        </w:tc>
        <w:tc>
          <w:tcPr>
            <w:tcW w:w="27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27.7</w:t>
            </w:r>
          </w:p>
        </w:tc>
        <w:tc>
          <w:tcPr>
            <w:tcW w:w="904"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2613"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900"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3032</w:t>
            </w:r>
          </w:p>
        </w:tc>
        <w:tc>
          <w:tcPr>
            <w:tcW w:w="2700"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904" w:type="dxa"/>
            <w:noWrap w:val="0"/>
            <w:vAlign w:val="center"/>
          </w:tcPr>
          <w:p>
            <w:pPr>
              <w:widowControl/>
              <w:autoSpaceDE w:val="0"/>
              <w:autoSpaceDN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154</w:t>
            </w:r>
          </w:p>
        </w:tc>
        <w:tc>
          <w:tcPr>
            <w:tcW w:w="2613" w:type="dxa"/>
            <w:noWrap w:val="0"/>
            <w:vAlign w:val="center"/>
          </w:tcPr>
          <w:p>
            <w:pPr>
              <w:widowControl/>
              <w:autoSpaceDE w:val="0"/>
              <w:autoSpaceDN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r>
    </w:tbl>
    <w:p>
      <w:pPr>
        <w:widowControl/>
        <w:spacing w:line="440" w:lineRule="exact"/>
        <w:jc w:val="left"/>
        <w:rPr>
          <w:rFonts w:hint="eastAsia" w:ascii="仿宋" w:hAnsi="仿宋" w:eastAsia="仿宋" w:cs="仿宋"/>
          <w:sz w:val="24"/>
          <w:szCs w:val="24"/>
        </w:rPr>
      </w:pP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（五）实训项目安排</w:t>
      </w:r>
    </w:p>
    <w:p>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73"/>
        <w:gridCol w:w="2131"/>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shd w:val="clear" w:color="auto" w:fill="D9D9D9"/>
            <w:noWrap w:val="0"/>
            <w:vAlign w:val="center"/>
          </w:tcPr>
          <w:p>
            <w:pPr>
              <w:widowControl/>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实训类别</w:t>
            </w:r>
          </w:p>
        </w:tc>
        <w:tc>
          <w:tcPr>
            <w:tcW w:w="1773" w:type="dxa"/>
            <w:shd w:val="clear" w:color="auto" w:fill="D9D9D9"/>
            <w:noWrap w:val="0"/>
            <w:vAlign w:val="center"/>
          </w:tcPr>
          <w:p>
            <w:pPr>
              <w:widowControl/>
              <w:spacing w:line="320" w:lineRule="exact"/>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实训项目</w:t>
            </w:r>
          </w:p>
        </w:tc>
        <w:tc>
          <w:tcPr>
            <w:tcW w:w="2131" w:type="dxa"/>
            <w:shd w:val="clear" w:color="auto" w:fill="D9D9D9"/>
            <w:noWrap w:val="0"/>
            <w:vAlign w:val="center"/>
          </w:tcPr>
          <w:p>
            <w:pPr>
              <w:widowControl/>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实训内容</w:t>
            </w:r>
          </w:p>
        </w:tc>
        <w:tc>
          <w:tcPr>
            <w:tcW w:w="1635" w:type="dxa"/>
            <w:shd w:val="clear" w:color="auto" w:fill="D9D9D9"/>
            <w:noWrap w:val="0"/>
            <w:vAlign w:val="center"/>
          </w:tcPr>
          <w:p>
            <w:pPr>
              <w:widowControl/>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实训时间</w:t>
            </w:r>
          </w:p>
        </w:tc>
        <w:tc>
          <w:tcPr>
            <w:tcW w:w="1481" w:type="dxa"/>
            <w:gridSpan w:val="2"/>
            <w:shd w:val="clear" w:color="auto" w:fill="D9D9D9"/>
            <w:noWrap w:val="0"/>
            <w:vAlign w:val="center"/>
          </w:tcPr>
          <w:p>
            <w:pPr>
              <w:widowControl/>
              <w:spacing w:line="320" w:lineRule="exact"/>
              <w:jc w:val="center"/>
              <w:rPr>
                <w:rFonts w:hint="eastAsia" w:ascii="仿宋" w:hAnsi="仿宋" w:eastAsia="仿宋" w:cs="仿宋"/>
                <w:b/>
                <w:sz w:val="24"/>
                <w:szCs w:val="24"/>
              </w:rPr>
            </w:pPr>
            <w:r>
              <w:rPr>
                <w:rFonts w:hint="eastAsia" w:ascii="仿宋" w:hAnsi="仿宋" w:eastAsia="仿宋" w:cs="仿宋"/>
                <w:b/>
                <w:sz w:val="24"/>
                <w:szCs w:val="24"/>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noWrap w:val="0"/>
            <w:vAlign w:val="center"/>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专项实训</w:t>
            </w: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电工技术的实训</w:t>
            </w:r>
          </w:p>
        </w:tc>
        <w:tc>
          <w:tcPr>
            <w:tcW w:w="2131"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机电设备维护实训</w:t>
            </w:r>
          </w:p>
        </w:tc>
        <w:tc>
          <w:tcPr>
            <w:tcW w:w="1635" w:type="dxa"/>
            <w:noWrap w:val="0"/>
            <w:vAlign w:val="top"/>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第一学期</w:t>
            </w: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noWrap w:val="0"/>
            <w:vAlign w:val="center"/>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专项实训</w:t>
            </w: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数字电子技术的实训</w:t>
            </w:r>
          </w:p>
        </w:tc>
        <w:tc>
          <w:tcPr>
            <w:tcW w:w="2131"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电子电路识别、元器件检测与维修</w:t>
            </w:r>
          </w:p>
        </w:tc>
        <w:tc>
          <w:tcPr>
            <w:tcW w:w="1635" w:type="dxa"/>
            <w:noWrap w:val="0"/>
            <w:vAlign w:val="top"/>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第一学期</w:t>
            </w: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noWrap w:val="0"/>
            <w:vAlign w:val="center"/>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专项实训</w:t>
            </w: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模拟电子技术的实训</w:t>
            </w:r>
          </w:p>
        </w:tc>
        <w:tc>
          <w:tcPr>
            <w:tcW w:w="2131"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集成运算放大器的操作</w:t>
            </w:r>
          </w:p>
        </w:tc>
        <w:tc>
          <w:tcPr>
            <w:tcW w:w="1635" w:type="dxa"/>
            <w:noWrap w:val="0"/>
            <w:vAlign w:val="top"/>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第二学期</w:t>
            </w: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高频电子</w:t>
            </w:r>
          </w:p>
        </w:tc>
        <w:tc>
          <w:tcPr>
            <w:tcW w:w="2131"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调谐放大器、高频功功率放大器的实验</w:t>
            </w:r>
          </w:p>
        </w:tc>
        <w:tc>
          <w:tcPr>
            <w:tcW w:w="1635" w:type="dxa"/>
            <w:noWrap w:val="0"/>
            <w:vAlign w:val="top"/>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第二学期</w:t>
            </w: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noWrap w:val="0"/>
            <w:vAlign w:val="center"/>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专业综合实训</w:t>
            </w: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单片机原理实训</w:t>
            </w:r>
          </w:p>
        </w:tc>
        <w:tc>
          <w:tcPr>
            <w:tcW w:w="2131"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编写程序、利用伟福实验箱完成程序的执行</w:t>
            </w:r>
          </w:p>
        </w:tc>
        <w:tc>
          <w:tcPr>
            <w:tcW w:w="1635" w:type="dxa"/>
            <w:noWrap w:val="0"/>
            <w:vAlign w:val="top"/>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第三学期</w:t>
            </w: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35" w:type="dxa"/>
            <w:noWrap w:val="0"/>
            <w:vAlign w:val="top"/>
          </w:tcPr>
          <w:p>
            <w:pPr>
              <w:widowControl/>
              <w:spacing w:line="320" w:lineRule="exact"/>
              <w:jc w:val="center"/>
              <w:rPr>
                <w:rFonts w:hint="eastAsia" w:ascii="仿宋" w:hAnsi="仿宋" w:eastAsia="仿宋" w:cs="仿宋"/>
                <w:sz w:val="24"/>
                <w:szCs w:val="24"/>
              </w:rPr>
            </w:pPr>
          </w:p>
        </w:tc>
        <w:tc>
          <w:tcPr>
            <w:tcW w:w="1481" w:type="dxa"/>
            <w:gridSpan w:val="2"/>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center"/>
          </w:tcPr>
          <w:p>
            <w:pPr>
              <w:widowControl/>
              <w:spacing w:line="320" w:lineRule="exact"/>
              <w:jc w:val="center"/>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80" w:type="dxa"/>
            <w:gridSpan w:val="2"/>
            <w:noWrap w:val="0"/>
            <w:vAlign w:val="top"/>
          </w:tcPr>
          <w:p>
            <w:pPr>
              <w:widowControl/>
              <w:spacing w:line="320" w:lineRule="exact"/>
              <w:jc w:val="left"/>
              <w:rPr>
                <w:rFonts w:hint="eastAsia" w:ascii="仿宋" w:hAnsi="仿宋" w:eastAsia="仿宋" w:cs="仿宋"/>
                <w:sz w:val="24"/>
                <w:szCs w:val="24"/>
              </w:rPr>
            </w:pPr>
          </w:p>
        </w:tc>
        <w:tc>
          <w:tcPr>
            <w:tcW w:w="1436" w:type="dxa"/>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noWrap w:val="0"/>
            <w:vAlign w:val="center"/>
          </w:tcPr>
          <w:p>
            <w:pPr>
              <w:widowControl/>
              <w:spacing w:line="320" w:lineRule="exact"/>
              <w:jc w:val="center"/>
              <w:rPr>
                <w:rFonts w:hint="eastAsia" w:ascii="仿宋" w:hAnsi="仿宋" w:eastAsia="仿宋" w:cs="仿宋"/>
                <w:sz w:val="24"/>
                <w:szCs w:val="24"/>
              </w:rPr>
            </w:pPr>
            <w:r>
              <w:rPr>
                <w:rFonts w:hint="eastAsia" w:ascii="仿宋" w:hAnsi="仿宋" w:eastAsia="仿宋" w:cs="仿宋"/>
                <w:sz w:val="24"/>
                <w:szCs w:val="24"/>
              </w:rPr>
              <w:t>顶岗实习</w:t>
            </w: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实习</w:t>
            </w: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80" w:type="dxa"/>
            <w:gridSpan w:val="2"/>
            <w:noWrap w:val="0"/>
            <w:vAlign w:val="top"/>
          </w:tcPr>
          <w:p>
            <w:pPr>
              <w:widowControl/>
              <w:spacing w:line="3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rPr>
              <w:t>第五学期</w:t>
            </w:r>
          </w:p>
        </w:tc>
        <w:tc>
          <w:tcPr>
            <w:tcW w:w="1436" w:type="dxa"/>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top"/>
          </w:tcPr>
          <w:p>
            <w:pPr>
              <w:widowControl/>
              <w:spacing w:line="320" w:lineRule="exact"/>
              <w:jc w:val="left"/>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实习</w:t>
            </w: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80" w:type="dxa"/>
            <w:gridSpan w:val="2"/>
            <w:noWrap w:val="0"/>
            <w:vAlign w:val="top"/>
          </w:tcPr>
          <w:p>
            <w:pPr>
              <w:widowControl/>
              <w:spacing w:line="320" w:lineRule="exact"/>
              <w:jc w:val="left"/>
              <w:rPr>
                <w:rFonts w:hint="eastAsia" w:ascii="仿宋" w:hAnsi="仿宋" w:eastAsia="仿宋" w:cs="仿宋"/>
                <w:sz w:val="24"/>
                <w:szCs w:val="24"/>
              </w:rPr>
            </w:pPr>
            <w:r>
              <w:rPr>
                <w:rFonts w:hint="eastAsia" w:ascii="仿宋" w:hAnsi="仿宋" w:eastAsia="仿宋" w:cs="仿宋"/>
                <w:sz w:val="24"/>
                <w:szCs w:val="24"/>
              </w:rPr>
              <w:t xml:space="preserve">  第六学期</w:t>
            </w:r>
          </w:p>
        </w:tc>
        <w:tc>
          <w:tcPr>
            <w:tcW w:w="1436" w:type="dxa"/>
            <w:noWrap w:val="0"/>
            <w:vAlign w:val="top"/>
          </w:tcPr>
          <w:p>
            <w:pPr>
              <w:widowControl/>
              <w:spacing w:line="320" w:lineRule="exact"/>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noWrap w:val="0"/>
            <w:vAlign w:val="top"/>
          </w:tcPr>
          <w:p>
            <w:pPr>
              <w:widowControl/>
              <w:spacing w:line="320" w:lineRule="exact"/>
              <w:jc w:val="left"/>
              <w:rPr>
                <w:rFonts w:hint="eastAsia" w:ascii="仿宋" w:hAnsi="仿宋" w:eastAsia="仿宋" w:cs="仿宋"/>
                <w:sz w:val="24"/>
                <w:szCs w:val="24"/>
              </w:rPr>
            </w:pPr>
          </w:p>
        </w:tc>
        <w:tc>
          <w:tcPr>
            <w:tcW w:w="1773" w:type="dxa"/>
            <w:noWrap w:val="0"/>
            <w:vAlign w:val="top"/>
          </w:tcPr>
          <w:p>
            <w:pPr>
              <w:widowControl/>
              <w:spacing w:line="320" w:lineRule="exact"/>
              <w:jc w:val="left"/>
              <w:rPr>
                <w:rFonts w:hint="eastAsia" w:ascii="仿宋" w:hAnsi="仿宋" w:eastAsia="仿宋" w:cs="仿宋"/>
                <w:sz w:val="24"/>
                <w:szCs w:val="24"/>
              </w:rPr>
            </w:pPr>
          </w:p>
        </w:tc>
        <w:tc>
          <w:tcPr>
            <w:tcW w:w="2131" w:type="dxa"/>
            <w:noWrap w:val="0"/>
            <w:vAlign w:val="top"/>
          </w:tcPr>
          <w:p>
            <w:pPr>
              <w:widowControl/>
              <w:spacing w:line="320" w:lineRule="exact"/>
              <w:jc w:val="left"/>
              <w:rPr>
                <w:rFonts w:hint="eastAsia" w:ascii="仿宋" w:hAnsi="仿宋" w:eastAsia="仿宋" w:cs="仿宋"/>
                <w:sz w:val="24"/>
                <w:szCs w:val="24"/>
              </w:rPr>
            </w:pPr>
          </w:p>
        </w:tc>
        <w:tc>
          <w:tcPr>
            <w:tcW w:w="1680" w:type="dxa"/>
            <w:gridSpan w:val="2"/>
            <w:noWrap w:val="0"/>
            <w:vAlign w:val="top"/>
          </w:tcPr>
          <w:p>
            <w:pPr>
              <w:widowControl/>
              <w:spacing w:line="320" w:lineRule="exact"/>
              <w:jc w:val="left"/>
              <w:rPr>
                <w:rFonts w:hint="eastAsia" w:ascii="仿宋" w:hAnsi="仿宋" w:eastAsia="仿宋" w:cs="仿宋"/>
                <w:sz w:val="24"/>
                <w:szCs w:val="24"/>
              </w:rPr>
            </w:pPr>
          </w:p>
        </w:tc>
        <w:tc>
          <w:tcPr>
            <w:tcW w:w="1436" w:type="dxa"/>
            <w:noWrap w:val="0"/>
            <w:vAlign w:val="top"/>
          </w:tcPr>
          <w:p>
            <w:pPr>
              <w:widowControl/>
              <w:spacing w:line="320" w:lineRule="exact"/>
              <w:jc w:val="left"/>
              <w:rPr>
                <w:rFonts w:hint="eastAsia" w:ascii="仿宋" w:hAnsi="仿宋" w:eastAsia="仿宋" w:cs="仿宋"/>
                <w:sz w:val="24"/>
                <w:szCs w:val="24"/>
              </w:rPr>
            </w:pPr>
          </w:p>
        </w:tc>
      </w:tr>
    </w:tbl>
    <w:p>
      <w:pPr>
        <w:widowControl/>
        <w:spacing w:line="440" w:lineRule="exact"/>
        <w:ind w:firstLine="482" w:firstLineChars="200"/>
        <w:jc w:val="left"/>
        <w:rPr>
          <w:rFonts w:hint="eastAsia" w:ascii="仿宋" w:hAnsi="仿宋" w:eastAsia="仿宋" w:cs="仿宋"/>
          <w:b/>
          <w:sz w:val="24"/>
          <w:szCs w:val="24"/>
          <w:lang w:eastAsia="zh-CN"/>
        </w:rPr>
      </w:pPr>
      <w:r>
        <w:rPr>
          <w:rFonts w:hint="eastAsia" w:ascii="仿宋" w:hAnsi="仿宋" w:eastAsia="仿宋" w:cs="仿宋"/>
          <w:b/>
          <w:sz w:val="24"/>
          <w:szCs w:val="24"/>
          <w:lang w:eastAsia="zh-CN"/>
        </w:rPr>
        <w:t>八</w:t>
      </w:r>
      <w:r>
        <w:rPr>
          <w:rFonts w:hint="eastAsia" w:ascii="仿宋" w:hAnsi="仿宋" w:eastAsia="仿宋" w:cs="仿宋"/>
          <w:b/>
          <w:sz w:val="24"/>
          <w:szCs w:val="24"/>
        </w:rPr>
        <w:t>、实施</w:t>
      </w:r>
      <w:r>
        <w:rPr>
          <w:rFonts w:hint="eastAsia" w:ascii="仿宋" w:hAnsi="仿宋" w:eastAsia="仿宋" w:cs="仿宋"/>
          <w:b/>
          <w:sz w:val="24"/>
          <w:szCs w:val="24"/>
          <w:lang w:eastAsia="zh-CN"/>
        </w:rPr>
        <w:t>保障</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1、师资团队要求</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（1）校内专任教师要求</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1）专业带头人要求</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在技术方面或教育方面能力过硬、有影响力、具备高级职称、能够主持专业建设工作，能够为企业提供技术服务，主持校级以上教、科研项目或担任校级（含省级）以上精品课程，具有“双师”素质与能力。</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2）专任教师要求</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在本专业领域有过硬技术、具有中级及以上职称，参加本专业建设的方案、方案实施，培养青年教师，为企业提供技术服务，参加院级以上教、科研项目或院级以上精品课程建设。</w:t>
      </w: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企业兼职教师要求</w:t>
      </w:r>
    </w:p>
    <w:p>
      <w:pPr>
        <w:spacing w:line="360" w:lineRule="auto"/>
        <w:ind w:firstLine="354" w:firstLineChars="150"/>
        <w:jc w:val="left"/>
        <w:rPr>
          <w:rFonts w:hint="eastAsia" w:ascii="仿宋" w:hAnsi="仿宋" w:eastAsia="仿宋" w:cs="仿宋"/>
          <w:color w:val="auto"/>
          <w:sz w:val="24"/>
          <w:szCs w:val="24"/>
        </w:rPr>
      </w:pPr>
      <w:r>
        <w:rPr>
          <w:rFonts w:hint="eastAsia" w:ascii="仿宋" w:hAnsi="仿宋" w:eastAsia="仿宋" w:cs="仿宋"/>
          <w:spacing w:val="-2"/>
          <w:sz w:val="24"/>
          <w:szCs w:val="24"/>
        </w:rPr>
        <w:t>具有本专业高级工程师、高级技师或具有技能特长的技术人员，担任相关课程的实践教学工作，兼职教师参与专业课程建设规划、方案设计，参与院级以上精品课程建设，与专职教师共</w:t>
      </w:r>
      <w:r>
        <w:rPr>
          <w:rFonts w:hint="eastAsia" w:ascii="仿宋" w:hAnsi="仿宋" w:eastAsia="仿宋" w:cs="仿宋"/>
          <w:color w:val="auto"/>
          <w:spacing w:val="-2"/>
          <w:sz w:val="24"/>
          <w:szCs w:val="24"/>
        </w:rPr>
        <w:t>同编写符合专业典型工作过程的校企共编教材，发表研究成果或高职教研论文等。</w:t>
      </w:r>
    </w:p>
    <w:p>
      <w:pPr>
        <w:widowControl/>
        <w:spacing w:line="440" w:lineRule="exact"/>
        <w:ind w:left="42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专任教师、兼职教师的配置与要求</w:t>
      </w:r>
    </w:p>
    <w:p>
      <w:pPr>
        <w:widowControl/>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专任教师要有扎实的</w:t>
      </w:r>
      <w:r>
        <w:rPr>
          <w:rFonts w:hint="eastAsia" w:ascii="仿宋" w:hAnsi="仿宋" w:eastAsia="仿宋" w:cs="仿宋"/>
          <w:color w:val="auto"/>
          <w:sz w:val="24"/>
          <w:szCs w:val="24"/>
          <w:lang w:eastAsia="zh-CN"/>
        </w:rPr>
        <w:t>光伏发电技术与应用</w:t>
      </w:r>
      <w:r>
        <w:rPr>
          <w:rFonts w:hint="eastAsia" w:ascii="仿宋" w:hAnsi="仿宋" w:eastAsia="仿宋" w:cs="仿宋"/>
          <w:color w:val="auto"/>
          <w:sz w:val="24"/>
          <w:szCs w:val="24"/>
        </w:rPr>
        <w:t>专业知识，具有一定的实践经验，有本专业的相关证书，具备较强的计算机操作能力，具备从事职业技术教育应有的教学能力和企业实践经验两方面的素质，具有“双师”素质和良好的沟通能力。</w:t>
      </w:r>
    </w:p>
    <w:p>
      <w:pPr>
        <w:widowControl/>
        <w:spacing w:line="44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兼职教师要有较强的</w:t>
      </w:r>
      <w:r>
        <w:rPr>
          <w:rFonts w:hint="eastAsia" w:ascii="仿宋" w:hAnsi="仿宋" w:eastAsia="仿宋" w:cs="仿宋"/>
          <w:color w:val="auto"/>
          <w:sz w:val="24"/>
          <w:szCs w:val="24"/>
          <w:lang w:eastAsia="zh-CN"/>
        </w:rPr>
        <w:t>光伏发电技术与应用</w:t>
      </w:r>
      <w:r>
        <w:rPr>
          <w:rFonts w:hint="eastAsia" w:ascii="仿宋" w:hAnsi="仿宋" w:eastAsia="仿宋" w:cs="仿宋"/>
          <w:color w:val="auto"/>
          <w:sz w:val="24"/>
          <w:szCs w:val="24"/>
        </w:rPr>
        <w:t>专业方面的知识和实践经验，具有技师或工程师以上职称的技术，并具有良好的沟通能力。</w:t>
      </w:r>
    </w:p>
    <w:p>
      <w:pPr>
        <w:widowControl/>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56"/>
        <w:gridCol w:w="302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shd w:val="clear" w:color="auto" w:fill="D9D9D9"/>
            <w:noWrap w:val="0"/>
            <w:vAlign w:val="center"/>
          </w:tcPr>
          <w:p>
            <w:pPr>
              <w:widowControl/>
              <w:spacing w:line="32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656" w:type="dxa"/>
            <w:shd w:val="clear" w:color="auto" w:fill="D9D9D9"/>
            <w:noWrap w:val="0"/>
            <w:vAlign w:val="center"/>
          </w:tcPr>
          <w:p>
            <w:pPr>
              <w:widowControl/>
              <w:spacing w:line="32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专业核心课程</w:t>
            </w:r>
          </w:p>
        </w:tc>
        <w:tc>
          <w:tcPr>
            <w:tcW w:w="3024" w:type="dxa"/>
            <w:shd w:val="clear" w:color="auto" w:fill="D9D9D9"/>
            <w:noWrap w:val="0"/>
            <w:vAlign w:val="center"/>
          </w:tcPr>
          <w:p>
            <w:pPr>
              <w:widowControl/>
              <w:spacing w:line="32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能力要求</w:t>
            </w:r>
          </w:p>
        </w:tc>
        <w:tc>
          <w:tcPr>
            <w:tcW w:w="1705" w:type="dxa"/>
            <w:shd w:val="clear" w:color="auto" w:fill="D9D9D9"/>
            <w:noWrap w:val="0"/>
            <w:vAlign w:val="center"/>
          </w:tcPr>
          <w:p>
            <w:pPr>
              <w:widowControl/>
              <w:spacing w:line="32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专任教师</w:t>
            </w:r>
          </w:p>
        </w:tc>
        <w:tc>
          <w:tcPr>
            <w:tcW w:w="1705" w:type="dxa"/>
            <w:shd w:val="clear" w:color="auto" w:fill="D9D9D9"/>
            <w:noWrap w:val="0"/>
            <w:vAlign w:val="center"/>
          </w:tcPr>
          <w:p>
            <w:pPr>
              <w:widowControl/>
              <w:spacing w:line="32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656"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数字电子技术</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扎实的电路基础知识及实践经验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656"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模拟电子技术</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扎实的专业基础知识及实践经验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656" w:type="dxa"/>
            <w:noWrap w:val="0"/>
            <w:vAlign w:val="top"/>
          </w:tcPr>
          <w:p>
            <w:pPr>
              <w:widowControl/>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电工原来</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扎实的专业知识及实践经验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656"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单片机原理</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较强的编程能力</w:t>
            </w: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656" w:type="dxa"/>
            <w:noWrap w:val="0"/>
            <w:vAlign w:val="top"/>
          </w:tcPr>
          <w:p>
            <w:pPr>
              <w:widowControl/>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光伏材料级组件制造</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扎实的专业知识及实践经验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656" w:type="dxa"/>
            <w:noWrap w:val="0"/>
            <w:vAlign w:val="top"/>
          </w:tcPr>
          <w:p>
            <w:pPr>
              <w:widowControl/>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光伏系统集成</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丰富的专业知识及教学实践经验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pPr>
              <w:widowControl/>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656" w:type="dxa"/>
            <w:noWrap w:val="0"/>
            <w:vAlign w:val="top"/>
          </w:tcPr>
          <w:p>
            <w:pPr>
              <w:widowControl/>
              <w:spacing w:line="320" w:lineRule="exact"/>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光伏电站运行与维护</w:t>
            </w:r>
          </w:p>
        </w:tc>
        <w:tc>
          <w:tcPr>
            <w:tcW w:w="3024"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扎实的专业知识技能及实践经验</w:t>
            </w:r>
          </w:p>
        </w:tc>
        <w:tc>
          <w:tcPr>
            <w:tcW w:w="1705" w:type="dxa"/>
            <w:noWrap w:val="0"/>
            <w:vAlign w:val="top"/>
          </w:tcPr>
          <w:p>
            <w:pPr>
              <w:widowControl/>
              <w:spacing w:line="320" w:lineRule="exact"/>
              <w:jc w:val="left"/>
              <w:rPr>
                <w:rFonts w:hint="eastAsia" w:ascii="仿宋" w:hAnsi="仿宋" w:eastAsia="仿宋" w:cs="仿宋"/>
                <w:color w:val="auto"/>
                <w:sz w:val="24"/>
                <w:szCs w:val="24"/>
              </w:rPr>
            </w:pPr>
          </w:p>
        </w:tc>
        <w:tc>
          <w:tcPr>
            <w:tcW w:w="1705" w:type="dxa"/>
            <w:noWrap w:val="0"/>
            <w:vAlign w:val="top"/>
          </w:tcPr>
          <w:p>
            <w:pPr>
              <w:widowControl/>
              <w:spacing w:line="32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p>
        </w:tc>
      </w:tr>
    </w:tbl>
    <w:p>
      <w:pPr>
        <w:widowControl/>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备注：专任教师和兼职教师栏只填写数量。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2、实践教学条件</w:t>
      </w:r>
    </w:p>
    <w:p>
      <w:pPr>
        <w:autoSpaceDE w:val="0"/>
        <w:autoSpaceDN w:val="0"/>
        <w:adjustRightInd w:val="0"/>
        <w:spacing w:line="440" w:lineRule="exact"/>
        <w:ind w:firstLine="240" w:firstLineChars="100"/>
        <w:jc w:val="left"/>
        <w:rPr>
          <w:rFonts w:hint="eastAsia" w:ascii="仿宋" w:hAnsi="仿宋" w:eastAsia="仿宋" w:cs="仿宋"/>
          <w:kern w:val="0"/>
          <w:sz w:val="24"/>
          <w:szCs w:val="24"/>
        </w:rPr>
      </w:pPr>
      <w:r>
        <w:rPr>
          <w:rFonts w:hint="eastAsia" w:ascii="仿宋" w:hAnsi="仿宋" w:eastAsia="仿宋" w:cs="仿宋"/>
          <w:kern w:val="0"/>
          <w:sz w:val="24"/>
          <w:szCs w:val="24"/>
        </w:rPr>
        <w:t>光伏发电技术及应用专业对实训环境困难，为了实现人才培养目标，使毕业生和企业实现零对接，需要建成校内实训室和校外实训基地。</w:t>
      </w:r>
    </w:p>
    <w:p>
      <w:pPr>
        <w:autoSpaceDE w:val="0"/>
        <w:autoSpaceDN w:val="0"/>
        <w:adjustRightInd w:val="0"/>
        <w:spacing w:line="440" w:lineRule="exact"/>
        <w:ind w:firstLine="235" w:firstLineChars="98"/>
        <w:jc w:val="left"/>
        <w:rPr>
          <w:rFonts w:hint="eastAsia" w:ascii="仿宋" w:hAnsi="仿宋" w:eastAsia="仿宋" w:cs="仿宋"/>
          <w:kern w:val="0"/>
          <w:sz w:val="24"/>
          <w:szCs w:val="24"/>
        </w:rPr>
      </w:pPr>
      <w:r>
        <w:rPr>
          <w:rFonts w:hint="eastAsia" w:ascii="仿宋" w:hAnsi="仿宋" w:eastAsia="仿宋" w:cs="仿宋"/>
          <w:kern w:val="0"/>
          <w:sz w:val="24"/>
          <w:szCs w:val="24"/>
        </w:rPr>
        <w:t>（1）校内实训基地</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1）风光互补实训室</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KNT-WP01型风光互补发电实训系统主要由光伏供电装置、光伏供电系统、风力供电装置、风力供电系统、逆变与负载系统、监控系统组成。KNT-WP01型风光互补发电实训系统采用模块式结构，各装置和系统具有独立的功能，可以组合成光伏发电实训系统、风力发电实训系统。风光互补实训室，学生在此实训室可进行离网型风机、光伏板的拆装实训，配电柜的接线实训，PLC的编程与调试，上位机的调试等实训项目,针对大专、本科院校的实训教学需求，帮助学生理解风能、光伏发电系统的原理、系统集成、装配实训，学习工程应用技能。</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主要实训项目：光伏发电系统集成实训、风力发电实训系统、PLC应用实训、电气控制系统专项实训、力控实训、MCGSE组态实训</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2)电工电子实训室</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该实训室主要承担能源工程学院各专业的电气基础实践教学。通过实训使学生在电工电子基本技能方面受到较系统的训练，加深与巩固对电气基础的概念和规律的认识，培养学生的电气操作能力、良好的职业习惯以及严谨的科学态度与作风，为今后从事电气相关专业奠定坚实的基础。</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主要实训项目：常用电工仪表的使用、基尔霍夫定律的验证、叠加原理的验证、交流电路的电参数测试、日光灯及功率因数提高</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3）电气控制实训室</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实训室安装12套实训控制柜，由西门子S7-200 PLC、实训模块、多功能安装板（网孔板）、各种元器件和电源装置等组成。是根据企业现场实际所要求的电气控制线路研发的实训装置，操作时可灵活选择各种元器件和部件，通过本实训装置的操作，使学生能快速掌握电气控制课程的实用技术与操作技能。同时，该装置还可用作中高级维修电工技能鉴定的考证工作。</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主要实训项目： PLC控制三相异步电动机正反转、PLC控制三相异步电动机星-三角形降压启动、天塔之光、多种液体混合、机械手模拟控制、四节传送带控制</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4）电力拖动实训室</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实训室拥有工位20个，每个工位配备有电动机、低压电器、多功能安装板和电源等装置20套，所有实训器件均以开放的形式提供，增强了实训的灵活性。通过实训可以提高学生的专业技能。本实训室是初、中级电工职业技能实际操作及考核的平台。</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主要实训项目：电动机点动、连续运行控制线路、电动机正反转控制线路、电动机星角降压启动控制线路、电动机制动控制线路、电动机调速控制线路</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5）单片机实训室</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单片机实训室主要设备包括计算机以及伟福Lab6000单片机仿真实验箱、伟福仿真器、编程器等。配有单片机开发软件Keil和电路仿真软件Proteus。</w:t>
      </w:r>
    </w:p>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单片机实训室可完成单片机课程设计、虚拟电子学实验等项目的教学任务。学生通过在单片机实训室的训练，可以了解单片机控制系统的软、硬件组成，进行单片机的编程设计，培养应用单片机的开发设计能力，同时也可承担单片机技能大赛的培训工作。</w:t>
      </w:r>
    </w:p>
    <w:tbl>
      <w:tblPr>
        <w:tblStyle w:val="15"/>
        <w:tblpPr w:leftFromText="180" w:rightFromText="180" w:vertAnchor="page" w:horzAnchor="page" w:tblpX="1129" w:tblpY="4871"/>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3969"/>
        <w:gridCol w:w="4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shd w:val="clear" w:color="auto" w:fill="00B0F0"/>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3969" w:type="dxa"/>
            <w:shd w:val="clear" w:color="auto" w:fill="00B0F0"/>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实训基地</w:t>
            </w:r>
          </w:p>
        </w:tc>
        <w:tc>
          <w:tcPr>
            <w:tcW w:w="4790" w:type="dxa"/>
            <w:shd w:val="clear" w:color="auto" w:fill="00B0F0"/>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实习实训项目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969" w:type="dxa"/>
            <w:noWrap w:val="0"/>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待定</w:t>
            </w:r>
          </w:p>
        </w:tc>
        <w:tc>
          <w:tcPr>
            <w:tcW w:w="479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光伏组件、光伏系统生产制造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3969"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lang w:eastAsia="zh-CN"/>
              </w:rPr>
              <w:t>待定</w:t>
            </w:r>
          </w:p>
        </w:tc>
        <w:tc>
          <w:tcPr>
            <w:tcW w:w="479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光伏组件、光伏系统生产制造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8"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3969"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lang w:eastAsia="zh-CN"/>
              </w:rPr>
              <w:t>待定</w:t>
            </w:r>
          </w:p>
        </w:tc>
        <w:tc>
          <w:tcPr>
            <w:tcW w:w="479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光伏电站运行维护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 w:type="dxa"/>
            <w:noWrap w:val="0"/>
            <w:vAlign w:val="top"/>
          </w:tcPr>
          <w:p>
            <w:pPr>
              <w:ind w:firstLine="352" w:firstLineChars="147"/>
              <w:jc w:val="left"/>
              <w:rPr>
                <w:rFonts w:hint="eastAsia" w:ascii="仿宋" w:hAnsi="仿宋" w:eastAsia="仿宋" w:cs="仿宋"/>
                <w:sz w:val="24"/>
                <w:szCs w:val="24"/>
              </w:rPr>
            </w:pPr>
            <w:r>
              <w:rPr>
                <w:rFonts w:hint="eastAsia" w:ascii="仿宋" w:hAnsi="仿宋" w:eastAsia="仿宋" w:cs="仿宋"/>
                <w:sz w:val="24"/>
                <w:szCs w:val="24"/>
              </w:rPr>
              <w:t>4</w:t>
            </w:r>
          </w:p>
        </w:tc>
        <w:tc>
          <w:tcPr>
            <w:tcW w:w="3969"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lang w:eastAsia="zh-CN"/>
              </w:rPr>
              <w:t>待定</w:t>
            </w:r>
          </w:p>
        </w:tc>
        <w:tc>
          <w:tcPr>
            <w:tcW w:w="4790" w:type="dxa"/>
            <w:noWrap w:val="0"/>
            <w:vAlign w:val="top"/>
          </w:tcPr>
          <w:p>
            <w:pPr>
              <w:jc w:val="center"/>
              <w:rPr>
                <w:rFonts w:hint="eastAsia" w:ascii="仿宋" w:hAnsi="仿宋" w:eastAsia="仿宋" w:cs="仿宋"/>
                <w:sz w:val="24"/>
                <w:szCs w:val="24"/>
              </w:rPr>
            </w:pPr>
            <w:r>
              <w:rPr>
                <w:rFonts w:hint="eastAsia" w:ascii="仿宋" w:hAnsi="仿宋" w:eastAsia="仿宋" w:cs="仿宋"/>
                <w:sz w:val="24"/>
                <w:szCs w:val="24"/>
              </w:rPr>
              <w:t>光伏电站运行维护</w:t>
            </w:r>
          </w:p>
        </w:tc>
      </w:tr>
    </w:tbl>
    <w:p>
      <w:pPr>
        <w:spacing w:line="360" w:lineRule="auto"/>
        <w:ind w:firstLine="482"/>
        <w:rPr>
          <w:rFonts w:hint="eastAsia" w:ascii="仿宋" w:hAnsi="仿宋" w:eastAsia="仿宋" w:cs="仿宋"/>
          <w:spacing w:val="-2"/>
          <w:sz w:val="24"/>
          <w:szCs w:val="24"/>
        </w:rPr>
      </w:pPr>
      <w:r>
        <w:rPr>
          <w:rFonts w:hint="eastAsia" w:ascii="仿宋" w:hAnsi="仿宋" w:eastAsia="仿宋" w:cs="仿宋"/>
          <w:spacing w:val="-2"/>
          <w:sz w:val="24"/>
          <w:szCs w:val="24"/>
        </w:rPr>
        <w:t>单片机实训室可开设的主要实验实训项目：LED逻辑控制电路实验、扬声器音频控制电路实验、八段数码管显示器实验、串行口通信实验电路实验、液晶屏显示控制电路实验、 4x6键盘的使用、模数、数模变换电路实验、温度、压力传感器实验、电机控制实验、红外通讯实验、16x16 LED点阵显示实验、I2C总线实验。</w:t>
      </w:r>
    </w:p>
    <w:p>
      <w:pPr>
        <w:spacing w:line="360" w:lineRule="auto"/>
        <w:ind w:firstLine="236" w:firstLineChars="100"/>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（2）校外实训基地</w:t>
      </w:r>
    </w:p>
    <w:p>
      <w:pPr>
        <w:spacing w:line="360" w:lineRule="auto"/>
        <w:ind w:firstLine="482"/>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为了实现工学结合培养模式，我院</w:t>
      </w:r>
      <w:r>
        <w:rPr>
          <w:rFonts w:hint="eastAsia" w:ascii="仿宋" w:hAnsi="仿宋" w:eastAsia="仿宋" w:cs="仿宋"/>
          <w:color w:val="auto"/>
          <w:spacing w:val="-2"/>
          <w:sz w:val="24"/>
          <w:szCs w:val="24"/>
          <w:lang w:eastAsia="zh-CN"/>
        </w:rPr>
        <w:t>在寻求</w:t>
      </w:r>
      <w:r>
        <w:rPr>
          <w:rFonts w:hint="eastAsia" w:ascii="仿宋" w:hAnsi="仿宋" w:eastAsia="仿宋" w:cs="仿宋"/>
          <w:color w:val="auto"/>
          <w:spacing w:val="-2"/>
          <w:sz w:val="24"/>
          <w:szCs w:val="24"/>
        </w:rPr>
        <w:t>对口单位签订校企合作协议，为学生实习和教</w:t>
      </w:r>
    </w:p>
    <w:p>
      <w:pPr>
        <w:spacing w:line="360" w:lineRule="auto"/>
        <w:rPr>
          <w:rFonts w:hint="eastAsia" w:ascii="仿宋" w:hAnsi="仿宋" w:eastAsia="仿宋" w:cs="仿宋"/>
          <w:spacing w:val="-2"/>
          <w:sz w:val="24"/>
          <w:szCs w:val="24"/>
        </w:rPr>
      </w:pPr>
      <w:r>
        <w:rPr>
          <w:rFonts w:hint="eastAsia" w:ascii="仿宋" w:hAnsi="仿宋" w:eastAsia="仿宋" w:cs="仿宋"/>
          <w:color w:val="auto"/>
          <w:spacing w:val="-2"/>
          <w:sz w:val="24"/>
          <w:szCs w:val="24"/>
        </w:rPr>
        <w:t>师技能提升奠定基础，</w:t>
      </w:r>
      <w:r>
        <w:rPr>
          <w:rFonts w:hint="eastAsia" w:ascii="仿宋" w:hAnsi="仿宋" w:eastAsia="仿宋" w:cs="仿宋"/>
          <w:bCs/>
          <w:color w:val="auto"/>
          <w:sz w:val="24"/>
          <w:szCs w:val="24"/>
          <w:lang w:eastAsia="zh-CN"/>
        </w:rPr>
        <w:t>目前还在洽谈中</w:t>
      </w:r>
      <w:r>
        <w:rPr>
          <w:rFonts w:hint="eastAsia" w:ascii="仿宋" w:hAnsi="仿宋" w:eastAsia="仿宋" w:cs="仿宋"/>
          <w:bCs/>
          <w:color w:val="auto"/>
          <w:sz w:val="24"/>
          <w:szCs w:val="24"/>
        </w:rPr>
        <w:t>。</w:t>
      </w:r>
    </w:p>
    <w:p>
      <w:pPr>
        <w:numPr>
          <w:ilvl w:val="0"/>
          <w:numId w:val="2"/>
        </w:numPr>
        <w:spacing w:line="360" w:lineRule="auto"/>
        <w:ind w:firstLine="120" w:firstLineChars="50"/>
        <w:jc w:val="left"/>
        <w:rPr>
          <w:rFonts w:hint="eastAsia" w:ascii="仿宋" w:hAnsi="仿宋" w:eastAsia="仿宋" w:cs="仿宋"/>
          <w:sz w:val="24"/>
          <w:szCs w:val="24"/>
        </w:rPr>
      </w:pPr>
      <w:r>
        <w:rPr>
          <w:rFonts w:hint="eastAsia" w:ascii="仿宋" w:hAnsi="仿宋" w:eastAsia="仿宋" w:cs="仿宋"/>
          <w:sz w:val="24"/>
          <w:szCs w:val="24"/>
        </w:rPr>
        <w:t>教材建设与开发</w:t>
      </w:r>
    </w:p>
    <w:p>
      <w:pPr>
        <w:widowControl/>
        <w:numPr>
          <w:ilvl w:val="0"/>
          <w:numId w:val="0"/>
        </w:num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spacing w:line="360" w:lineRule="auto"/>
        <w:ind w:firstLine="105"/>
        <w:rPr>
          <w:rFonts w:hint="eastAsia" w:ascii="仿宋" w:hAnsi="仿宋" w:eastAsia="仿宋" w:cs="仿宋"/>
          <w:sz w:val="24"/>
          <w:szCs w:val="24"/>
        </w:rPr>
      </w:pPr>
      <w:r>
        <w:rPr>
          <w:rFonts w:hint="eastAsia" w:ascii="仿宋" w:hAnsi="仿宋" w:eastAsia="仿宋" w:cs="仿宋"/>
          <w:sz w:val="24"/>
          <w:szCs w:val="24"/>
        </w:rPr>
        <w:t>（1）适应职业教育校企合作开发的教材，建议使用自编项目化教材。</w:t>
      </w:r>
    </w:p>
    <w:p>
      <w:pPr>
        <w:spacing w:line="360" w:lineRule="auto"/>
        <w:ind w:firstLine="105"/>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电气控制线路的</w:t>
      </w:r>
      <w:r>
        <w:rPr>
          <w:rFonts w:hint="eastAsia" w:ascii="仿宋" w:hAnsi="仿宋" w:eastAsia="仿宋" w:cs="仿宋"/>
          <w:sz w:val="24"/>
          <w:szCs w:val="24"/>
        </w:rPr>
        <w:t>安装调试、运行维护、检修相关的职业资格标准。</w:t>
      </w:r>
    </w:p>
    <w:p>
      <w:pPr>
        <w:spacing w:line="360" w:lineRule="auto"/>
        <w:ind w:firstLine="105"/>
        <w:rPr>
          <w:rFonts w:hint="eastAsia" w:ascii="仿宋" w:hAnsi="仿宋" w:eastAsia="仿宋" w:cs="仿宋"/>
          <w:sz w:val="24"/>
          <w:szCs w:val="24"/>
        </w:rPr>
      </w:pPr>
      <w:r>
        <w:rPr>
          <w:rFonts w:hint="eastAsia" w:ascii="仿宋" w:hAnsi="仿宋" w:eastAsia="仿宋" w:cs="仿宋"/>
          <w:sz w:val="24"/>
          <w:szCs w:val="24"/>
        </w:rPr>
        <w:t>（3）来自行业企业的生产与管理规范、生产案例等企业生产软资源。</w:t>
      </w:r>
    </w:p>
    <w:p>
      <w:pPr>
        <w:widowControl/>
        <w:numPr>
          <w:ilvl w:val="0"/>
          <w:numId w:val="0"/>
        </w:numPr>
        <w:spacing w:line="440" w:lineRule="exact"/>
        <w:ind w:left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教学方法</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0"/>
        </w:numPr>
        <w:spacing w:line="440" w:lineRule="exact"/>
        <w:ind w:left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学习评价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学生成绩考核评价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1．公共必修课模块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2．专业技术课模块和专业选修学习模块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3．专项实训</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4．顶岗实习</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考核方式应体现： “过程考核，综合评价，以人为本”，强调以人为本的整体性评价观。</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1.考核应以形成性考核为主，根据不同课程的特点和职业能力要求，采取闭卷笔试、实验技能操作、项目完成、毕业设计等多种方式进行考核。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2.考核应以能力考核为核心，综合考核专业基础知识、专业基本技能、职业道德素质、应用理论基础知识解决实际问题的能力及团队合作精神。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4.完成指导老师布置的毕业设计及毕业论文。</w:t>
      </w:r>
    </w:p>
    <w:p>
      <w:pPr>
        <w:widowControl/>
        <w:spacing w:line="440" w:lineRule="exact"/>
        <w:ind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评价主体应体现：从过去校内评价、学校教师单一评价方式，转向企业评价、社会评价开放式评价。</w:t>
      </w:r>
    </w:p>
    <w:p>
      <w:pPr>
        <w:widowControl/>
        <w:numPr>
          <w:ilvl w:val="0"/>
          <w:numId w:val="3"/>
        </w:numPr>
        <w:spacing w:line="440" w:lineRule="exact"/>
        <w:ind w:left="0" w:leftChars="0" w:firstLine="420" w:firstLineChars="175"/>
        <w:jc w:val="left"/>
        <w:rPr>
          <w:rFonts w:hint="eastAsia" w:ascii="仿宋" w:hAnsi="仿宋" w:eastAsia="仿宋" w:cs="仿宋"/>
          <w:sz w:val="24"/>
          <w:szCs w:val="24"/>
        </w:rPr>
      </w:pPr>
      <w:r>
        <w:rPr>
          <w:rFonts w:hint="eastAsia" w:ascii="仿宋" w:hAnsi="仿宋" w:eastAsia="仿宋" w:cs="仿宋"/>
          <w:sz w:val="24"/>
          <w:szCs w:val="24"/>
          <w:lang w:eastAsia="zh-CN"/>
        </w:rPr>
        <w:t>质量管理</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九、毕业要求</w:t>
      </w:r>
    </w:p>
    <w:p>
      <w:pPr>
        <w:widowControl/>
        <w:spacing w:line="440" w:lineRule="exact"/>
        <w:jc w:val="left"/>
        <w:outlineLvl w:val="1"/>
        <w:rPr>
          <w:rFonts w:hint="eastAsia" w:ascii="仿宋" w:hAnsi="仿宋" w:eastAsia="仿宋" w:cs="仿宋"/>
          <w:sz w:val="24"/>
          <w:szCs w:val="24"/>
        </w:rPr>
      </w:pPr>
      <w:r>
        <w:rPr>
          <w:rFonts w:hint="eastAsia" w:ascii="仿宋" w:hAnsi="仿宋" w:eastAsia="仿宋" w:cs="仿宋"/>
          <w:sz w:val="24"/>
          <w:szCs w:val="24"/>
        </w:rPr>
        <w:t>学生毕业需要同时具备以下条件：</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1、按规定修完所有课程，并成绩合格﹝综合素质拓展课最低学分数10学分，包括志愿服务学分（最高记4学分），志愿服务学分由志愿服务学院考核评定﹞。</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2、参加与本专业有关的岗位顶岗实习，并达到其岗位技能的基本要求，成绩合格。</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3、完成实践性教学环节（单列科目：如综合实践训练等），成绩合格。</w:t>
      </w:r>
    </w:p>
    <w:p>
      <w:pPr>
        <w:widowControl/>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4、每学期素质学分平均不得低于60分。</w:t>
      </w:r>
    </w:p>
    <w:p>
      <w:pPr>
        <w:widowControl/>
        <w:numPr>
          <w:ilvl w:val="0"/>
          <w:numId w:val="0"/>
        </w:num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5、必须获得以下必考职业资格证书的  2   种。</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276"/>
        <w:gridCol w:w="127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12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职业资格证书名称</w:t>
            </w:r>
          </w:p>
        </w:tc>
        <w:tc>
          <w:tcPr>
            <w:tcW w:w="127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必考/选考</w:t>
            </w:r>
          </w:p>
        </w:tc>
        <w:tc>
          <w:tcPr>
            <w:tcW w:w="127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职业等级</w:t>
            </w:r>
          </w:p>
        </w:tc>
        <w:tc>
          <w:tcPr>
            <w:tcW w:w="3969"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颁发证书部门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126" w:type="dxa"/>
            <w:noWrap w:val="0"/>
            <w:vAlign w:val="top"/>
          </w:tcPr>
          <w:p>
            <w:pPr>
              <w:pStyle w:val="69"/>
              <w:shd w:val="clear" w:color="auto" w:fill="auto"/>
              <w:adjustRightInd w:val="0"/>
              <w:snapToGrid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电工</w:t>
            </w:r>
          </w:p>
        </w:tc>
        <w:tc>
          <w:tcPr>
            <w:tcW w:w="1276" w:type="dxa"/>
            <w:noWrap w:val="0"/>
            <w:vAlign w:val="top"/>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必考</w:t>
            </w:r>
          </w:p>
        </w:tc>
        <w:tc>
          <w:tcPr>
            <w:tcW w:w="1276" w:type="dxa"/>
            <w:noWrap w:val="0"/>
            <w:vAlign w:val="center"/>
          </w:tcPr>
          <w:p>
            <w:pPr>
              <w:pStyle w:val="70"/>
              <w:shd w:val="clear" w:color="auto" w:fill="auto"/>
              <w:adjustRightInd w:val="0"/>
              <w:snapToGrid w:val="0"/>
              <w:spacing w:before="0" w:line="360" w:lineRule="exact"/>
              <w:ind w:firstLine="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四级</w:t>
            </w:r>
          </w:p>
        </w:tc>
        <w:tc>
          <w:tcPr>
            <w:tcW w:w="3969"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中华人民共和国人力资源和社会保障部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126" w:type="dxa"/>
            <w:noWrap w:val="0"/>
            <w:vAlign w:val="top"/>
          </w:tcPr>
          <w:p>
            <w:pPr>
              <w:pStyle w:val="69"/>
              <w:shd w:val="clear" w:color="auto" w:fill="auto"/>
              <w:adjustRightInd w:val="0"/>
              <w:snapToGrid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太阳能利用工</w:t>
            </w:r>
          </w:p>
        </w:tc>
        <w:tc>
          <w:tcPr>
            <w:tcW w:w="1276" w:type="dxa"/>
            <w:vMerge w:val="restart"/>
            <w:noWrap w:val="0"/>
            <w:vAlign w:val="top"/>
          </w:tcPr>
          <w:p>
            <w:pPr>
              <w:adjustRightInd w:val="0"/>
              <w:snapToGrid w:val="0"/>
              <w:spacing w:line="360" w:lineRule="exact"/>
              <w:rPr>
                <w:rFonts w:hint="eastAsia" w:ascii="仿宋" w:hAnsi="仿宋" w:eastAsia="仿宋" w:cs="仿宋"/>
                <w:sz w:val="24"/>
                <w:szCs w:val="24"/>
              </w:rPr>
            </w:pPr>
          </w:p>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选考</w:t>
            </w:r>
          </w:p>
          <w:p>
            <w:pPr>
              <w:adjustRightInd w:val="0"/>
              <w:snapToGrid w:val="0"/>
              <w:spacing w:line="360" w:lineRule="exact"/>
              <w:rPr>
                <w:rFonts w:hint="eastAsia" w:ascii="仿宋" w:hAnsi="仿宋" w:eastAsia="仿宋" w:cs="仿宋"/>
                <w:sz w:val="24"/>
                <w:szCs w:val="24"/>
              </w:rPr>
            </w:pPr>
          </w:p>
        </w:tc>
        <w:tc>
          <w:tcPr>
            <w:tcW w:w="127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四级</w:t>
            </w:r>
          </w:p>
        </w:tc>
        <w:tc>
          <w:tcPr>
            <w:tcW w:w="3969"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中华人民共和国人力资源和社会保障部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126" w:type="dxa"/>
            <w:noWrap w:val="0"/>
            <w:vAlign w:val="top"/>
          </w:tcPr>
          <w:p>
            <w:pPr>
              <w:pStyle w:val="69"/>
              <w:shd w:val="clear" w:color="auto" w:fill="auto"/>
              <w:adjustRightInd w:val="0"/>
              <w:snapToGrid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光伏系统安装操作工</w:t>
            </w:r>
          </w:p>
        </w:tc>
        <w:tc>
          <w:tcPr>
            <w:tcW w:w="1276" w:type="dxa"/>
            <w:vMerge w:val="continue"/>
            <w:noWrap w:val="0"/>
            <w:vAlign w:val="top"/>
          </w:tcPr>
          <w:p>
            <w:pPr>
              <w:adjustRightInd w:val="0"/>
              <w:snapToGrid w:val="0"/>
              <w:spacing w:line="360" w:lineRule="exact"/>
              <w:rPr>
                <w:rFonts w:hint="eastAsia" w:ascii="仿宋" w:hAnsi="仿宋" w:eastAsia="仿宋" w:cs="仿宋"/>
                <w:sz w:val="24"/>
                <w:szCs w:val="24"/>
              </w:rPr>
            </w:pPr>
          </w:p>
        </w:tc>
        <w:tc>
          <w:tcPr>
            <w:tcW w:w="127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四级</w:t>
            </w:r>
          </w:p>
        </w:tc>
        <w:tc>
          <w:tcPr>
            <w:tcW w:w="3969"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中华人民共和国人力资源和社会保障部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126" w:type="dxa"/>
            <w:noWrap w:val="0"/>
            <w:vAlign w:val="top"/>
          </w:tcPr>
          <w:p>
            <w:pPr>
              <w:pStyle w:val="69"/>
              <w:shd w:val="clear" w:color="auto" w:fill="auto"/>
              <w:adjustRightInd w:val="0"/>
              <w:snapToGrid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rPr>
              <w:t>制图员</w:t>
            </w:r>
          </w:p>
        </w:tc>
        <w:tc>
          <w:tcPr>
            <w:tcW w:w="1276" w:type="dxa"/>
            <w:vMerge w:val="continue"/>
            <w:noWrap w:val="0"/>
            <w:vAlign w:val="top"/>
          </w:tcPr>
          <w:p>
            <w:pPr>
              <w:adjustRightInd w:val="0"/>
              <w:snapToGrid w:val="0"/>
              <w:spacing w:line="360" w:lineRule="exact"/>
              <w:rPr>
                <w:rFonts w:hint="eastAsia" w:ascii="仿宋" w:hAnsi="仿宋" w:eastAsia="仿宋" w:cs="仿宋"/>
                <w:sz w:val="24"/>
                <w:szCs w:val="24"/>
              </w:rPr>
            </w:pPr>
          </w:p>
        </w:tc>
        <w:tc>
          <w:tcPr>
            <w:tcW w:w="1276"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四级</w:t>
            </w:r>
          </w:p>
        </w:tc>
        <w:tc>
          <w:tcPr>
            <w:tcW w:w="3969"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中华人民共和国人力资源和社会保障部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adjustRightInd w:val="0"/>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126" w:type="dxa"/>
            <w:noWrap w:val="0"/>
            <w:vAlign w:val="top"/>
          </w:tcPr>
          <w:p>
            <w:pPr>
              <w:pStyle w:val="69"/>
              <w:shd w:val="clear" w:color="auto" w:fill="auto"/>
              <w:adjustRightInd w:val="0"/>
              <w:snapToGrid w:val="0"/>
              <w:spacing w:line="360" w:lineRule="exact"/>
              <w:ind w:firstLine="0"/>
              <w:rPr>
                <w:rFonts w:hint="eastAsia" w:ascii="仿宋" w:hAnsi="仿宋" w:eastAsia="仿宋" w:cs="仿宋"/>
                <w:color w:val="auto"/>
                <w:sz w:val="24"/>
                <w:szCs w:val="24"/>
              </w:rPr>
            </w:pPr>
            <w:r>
              <w:rPr>
                <w:rFonts w:hint="eastAsia" w:ascii="仿宋" w:hAnsi="仿宋" w:eastAsia="仿宋" w:cs="仿宋"/>
                <w:color w:val="auto"/>
                <w:sz w:val="24"/>
                <w:szCs w:val="24"/>
              </w:rPr>
              <w:t>电工</w:t>
            </w:r>
          </w:p>
        </w:tc>
        <w:tc>
          <w:tcPr>
            <w:tcW w:w="1276" w:type="dxa"/>
            <w:vMerge w:val="continue"/>
            <w:noWrap w:val="0"/>
            <w:vAlign w:val="top"/>
          </w:tcPr>
          <w:p>
            <w:pPr>
              <w:adjustRightInd w:val="0"/>
              <w:snapToGrid w:val="0"/>
              <w:spacing w:line="360" w:lineRule="exact"/>
              <w:rPr>
                <w:rFonts w:hint="eastAsia" w:ascii="仿宋" w:hAnsi="仿宋" w:eastAsia="仿宋" w:cs="仿宋"/>
                <w:sz w:val="24"/>
                <w:szCs w:val="24"/>
              </w:rPr>
            </w:pPr>
          </w:p>
        </w:tc>
        <w:tc>
          <w:tcPr>
            <w:tcW w:w="1276" w:type="dxa"/>
            <w:noWrap w:val="0"/>
            <w:vAlign w:val="center"/>
          </w:tcPr>
          <w:p>
            <w:pPr>
              <w:adjustRightInd w:val="0"/>
              <w:snapToGrid w:val="0"/>
              <w:spacing w:line="360" w:lineRule="exact"/>
              <w:rPr>
                <w:rFonts w:hint="eastAsia" w:ascii="仿宋" w:hAnsi="仿宋" w:eastAsia="仿宋" w:cs="仿宋"/>
                <w:sz w:val="24"/>
                <w:szCs w:val="24"/>
              </w:rPr>
            </w:pPr>
            <w:r>
              <w:rPr>
                <w:rFonts w:hint="eastAsia" w:ascii="仿宋" w:hAnsi="仿宋" w:eastAsia="仿宋" w:cs="仿宋"/>
                <w:sz w:val="24"/>
                <w:szCs w:val="24"/>
              </w:rPr>
              <w:t xml:space="preserve">  三级</w:t>
            </w:r>
          </w:p>
        </w:tc>
        <w:tc>
          <w:tcPr>
            <w:tcW w:w="3969" w:type="dxa"/>
            <w:noWrap w:val="0"/>
            <w:vAlign w:val="top"/>
          </w:tcPr>
          <w:p>
            <w:pPr>
              <w:spacing w:line="360" w:lineRule="exact"/>
              <w:rPr>
                <w:rFonts w:hint="eastAsia" w:ascii="仿宋" w:hAnsi="仿宋" w:eastAsia="仿宋" w:cs="仿宋"/>
                <w:sz w:val="24"/>
                <w:szCs w:val="24"/>
              </w:rPr>
            </w:pPr>
            <w:r>
              <w:rPr>
                <w:rFonts w:hint="eastAsia" w:ascii="仿宋" w:hAnsi="仿宋" w:eastAsia="仿宋" w:cs="仿宋"/>
                <w:sz w:val="24"/>
                <w:szCs w:val="24"/>
              </w:rPr>
              <w:t>中华人民共和国人力资源和社会保障部</w:t>
            </w:r>
          </w:p>
        </w:tc>
      </w:tr>
    </w:tbl>
    <w:p>
      <w:pPr>
        <w:numPr>
          <w:ilvl w:val="0"/>
          <w:numId w:val="4"/>
        </w:numPr>
        <w:rPr>
          <w:rFonts w:hint="eastAsia" w:ascii="仿宋" w:hAnsi="仿宋" w:eastAsia="仿宋" w:cs="仿宋"/>
          <w:sz w:val="24"/>
          <w:szCs w:val="24"/>
        </w:rPr>
      </w:pPr>
      <w:r>
        <w:rPr>
          <w:rFonts w:hint="eastAsia" w:ascii="仿宋" w:hAnsi="仿宋" w:eastAsia="仿宋" w:cs="仿宋"/>
          <w:sz w:val="24"/>
          <w:szCs w:val="24"/>
        </w:rPr>
        <w:t>学生课外素质拓展不低于5学分[由学生工作部（团委）考核评定]。</w:t>
      </w:r>
    </w:p>
    <w:p>
      <w:pPr>
        <w:numPr>
          <w:ilvl w:val="0"/>
          <w:numId w:val="0"/>
        </w:num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十、附录</w:t>
      </w:r>
    </w:p>
    <w:p>
      <w:pPr>
        <w:widowControl/>
        <w:numPr>
          <w:ilvl w:val="0"/>
          <w:numId w:val="0"/>
        </w:numPr>
        <w:spacing w:line="440" w:lineRule="exact"/>
        <w:jc w:val="left"/>
        <w:rPr>
          <w:rFonts w:ascii="宋体" w:hAnsi="宋体"/>
          <w:b/>
          <w:sz w:val="24"/>
          <w:szCs w:val="24"/>
        </w:rPr>
        <w:sectPr>
          <w:headerReference r:id="rId3" w:type="default"/>
          <w:footerReference r:id="rId4" w:type="default"/>
          <w:pgSz w:w="11906" w:h="16838"/>
          <w:pgMar w:top="1440" w:right="1134" w:bottom="1440" w:left="1134" w:header="851" w:footer="992" w:gutter="0"/>
          <w:cols w:space="720" w:num="1"/>
          <w:docGrid w:type="lines" w:linePitch="312" w:charSpace="0"/>
        </w:sectPr>
      </w:pPr>
      <w:r>
        <w:rPr>
          <w:rFonts w:hint="eastAsia" w:ascii="仿宋" w:hAnsi="仿宋" w:eastAsia="仿宋" w:cs="仿宋"/>
          <w:sz w:val="24"/>
          <w:szCs w:val="24"/>
          <w:lang w:eastAsia="zh-CN"/>
        </w:rPr>
        <w:t>（一）</w:t>
      </w:r>
      <w:r>
        <w:rPr>
          <w:rFonts w:hint="eastAsia" w:ascii="仿宋" w:hAnsi="仿宋" w:eastAsia="仿宋" w:cs="仿宋"/>
          <w:sz w:val="24"/>
          <w:szCs w:val="24"/>
        </w:rPr>
        <w:t>课程教学进程计划</w:t>
      </w:r>
      <w:r>
        <w:rPr>
          <w:rFonts w:hint="eastAsia" w:ascii="仿宋" w:hAnsi="仿宋" w:eastAsia="仿宋" w:cs="仿宋"/>
          <w:sz w:val="24"/>
          <w:szCs w:val="24"/>
          <w:lang w:eastAsia="zh-CN"/>
        </w:rPr>
        <w:t>安排</w:t>
      </w:r>
    </w:p>
    <w:p>
      <w:pPr>
        <w:widowControl/>
        <w:spacing w:line="440" w:lineRule="exact"/>
        <w:jc w:val="left"/>
        <w:rPr>
          <w:rFonts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光伏</w:t>
      </w:r>
      <w:r>
        <w:rPr>
          <w:rFonts w:hint="eastAsia" w:ascii="仿宋_GB2312" w:hAnsi="仿宋_GB2312" w:eastAsia="仿宋_GB2312" w:cs="仿宋_GB2312"/>
          <w:sz w:val="24"/>
          <w:szCs w:val="24"/>
          <w:lang w:val="en-US" w:eastAsia="zh-CN"/>
        </w:rPr>
        <w:t>工程技术</w:t>
      </w:r>
      <w:r>
        <w:rPr>
          <w:rFonts w:hint="eastAsia" w:ascii="仿宋_GB2312" w:hAnsi="仿宋_GB2312" w:eastAsia="仿宋_GB2312" w:cs="仿宋_GB2312"/>
          <w:sz w:val="24"/>
          <w:szCs w:val="24"/>
        </w:rPr>
        <w:t>专业教学进程计划表</w:t>
      </w:r>
    </w:p>
    <w:tbl>
      <w:tblPr>
        <w:tblStyle w:val="15"/>
        <w:tblpPr w:leftFromText="180" w:rightFromText="180" w:vertAnchor="text" w:horzAnchor="page" w:tblpXSpec="center" w:tblpY="442"/>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259"/>
        <w:gridCol w:w="322"/>
        <w:gridCol w:w="3199"/>
        <w:gridCol w:w="711"/>
        <w:gridCol w:w="588"/>
        <w:gridCol w:w="850"/>
        <w:gridCol w:w="851"/>
        <w:gridCol w:w="850"/>
        <w:gridCol w:w="567"/>
        <w:gridCol w:w="1276"/>
        <w:gridCol w:w="11"/>
        <w:gridCol w:w="889"/>
        <w:gridCol w:w="376"/>
        <w:gridCol w:w="524"/>
        <w:gridCol w:w="610"/>
        <w:gridCol w:w="290"/>
        <w:gridCol w:w="844"/>
        <w:gridCol w:w="56"/>
        <w:gridCol w:w="891"/>
        <w:gridCol w:w="9"/>
        <w:gridCol w:w="36"/>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17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521"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1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17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521"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956"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93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16</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68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jc w:val="center"/>
              <w:rPr>
                <w:rFonts w:ascii="仿宋_GB2312" w:eastAsia="仿宋_GB2312"/>
                <w:color w:val="000000"/>
                <w:kern w:val="0"/>
                <w:szCs w:val="21"/>
              </w:rPr>
            </w:pPr>
            <w:r>
              <w:rPr>
                <w:rFonts w:hint="eastAsia" w:ascii="仿宋_GB2312" w:hAnsi="宋体" w:eastAsia="仿宋_GB2312"/>
                <w:color w:val="000000"/>
                <w:kern w:val="0"/>
                <w:szCs w:val="21"/>
              </w:rPr>
              <w:t>3</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gridSpan w:val="3"/>
            <w:vAlign w:val="center"/>
          </w:tcPr>
          <w:p>
            <w:pPr>
              <w:widowControl/>
              <w:jc w:val="center"/>
              <w:rPr>
                <w:rFonts w:ascii="仿宋_GB2312"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18</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p>
        </w:tc>
        <w:tc>
          <w:tcPr>
            <w:tcW w:w="1276" w:type="dxa"/>
            <w:gridSpan w:val="3"/>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20</w:t>
            </w:r>
          </w:p>
        </w:tc>
        <w:tc>
          <w:tcPr>
            <w:tcW w:w="850"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9</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9</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1</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0.5</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18</w:t>
            </w:r>
          </w:p>
        </w:tc>
        <w:tc>
          <w:tcPr>
            <w:tcW w:w="851"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72</w:t>
            </w:r>
          </w:p>
        </w:tc>
        <w:tc>
          <w:tcPr>
            <w:tcW w:w="567"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vAlign w:val="center"/>
          </w:tcPr>
          <w:p>
            <w:pPr>
              <w:jc w:val="center"/>
              <w:rPr>
                <w:rFonts w:ascii="仿宋_GB2312" w:eastAsia="仿宋_GB2312"/>
                <w:color w:val="000000"/>
                <w:szCs w:val="21"/>
              </w:rPr>
            </w:pPr>
            <w:r>
              <w:rPr>
                <w:rFonts w:hint="eastAsia" w:ascii="仿宋_GB2312" w:hAnsi="宋体" w:eastAsia="仿宋_GB2312"/>
                <w:color w:val="000000"/>
                <w:szCs w:val="21"/>
              </w:rPr>
              <w:t>4</w:t>
            </w:r>
          </w:p>
        </w:tc>
        <w:tc>
          <w:tcPr>
            <w:tcW w:w="1276" w:type="dxa"/>
            <w:gridSpan w:val="3"/>
            <w:vAlign w:val="center"/>
          </w:tcPr>
          <w:p>
            <w:pPr>
              <w:ind w:firstLine="105" w:firstLineChars="50"/>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24</w:t>
            </w:r>
          </w:p>
        </w:tc>
        <w:tc>
          <w:tcPr>
            <w:tcW w:w="851" w:type="dxa"/>
            <w:vAlign w:val="center"/>
          </w:tcPr>
          <w:p>
            <w:pPr>
              <w:jc w:val="center"/>
              <w:rPr>
                <w:rFonts w:ascii="仿宋_GB2312" w:eastAsia="仿宋_GB2312"/>
                <w:color w:val="000000"/>
                <w:szCs w:val="21"/>
              </w:rPr>
            </w:pPr>
            <w:r>
              <w:rPr>
                <w:rFonts w:hint="eastAsia" w:ascii="仿宋_GB2312" w:eastAsia="仿宋_GB2312"/>
                <w:color w:val="000000"/>
                <w:szCs w:val="21"/>
              </w:rPr>
              <w:t>12</w:t>
            </w: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36</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2</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1276" w:type="dxa"/>
            <w:gridSpan w:val="3"/>
            <w:vAlign w:val="center"/>
          </w:tcPr>
          <w:p>
            <w:pPr>
              <w:jc w:val="center"/>
              <w:rPr>
                <w:rFonts w:ascii="仿宋_GB2312" w:eastAsia="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851" w:type="dxa"/>
            <w:vAlign w:val="center"/>
          </w:tcPr>
          <w:p>
            <w:pPr>
              <w:jc w:val="center"/>
              <w:rPr>
                <w:rFonts w:ascii="仿宋_GB2312" w:eastAsia="仿宋_GB2312"/>
                <w:color w:val="000000"/>
                <w:szCs w:val="21"/>
              </w:rPr>
            </w:pPr>
          </w:p>
        </w:tc>
        <w:tc>
          <w:tcPr>
            <w:tcW w:w="850" w:type="dxa"/>
            <w:vAlign w:val="center"/>
          </w:tcPr>
          <w:p>
            <w:pPr>
              <w:jc w:val="center"/>
              <w:rPr>
                <w:rFonts w:ascii="仿宋_GB2312" w:eastAsia="仿宋_GB2312"/>
                <w:color w:val="000000"/>
                <w:szCs w:val="21"/>
              </w:rPr>
            </w:pPr>
            <w:r>
              <w:rPr>
                <w:rFonts w:hint="eastAsia" w:ascii="仿宋_GB2312" w:hAnsi="宋体" w:eastAsia="仿宋_GB2312"/>
                <w:color w:val="000000"/>
                <w:szCs w:val="21"/>
              </w:rPr>
              <w:t>54</w:t>
            </w:r>
          </w:p>
        </w:tc>
        <w:tc>
          <w:tcPr>
            <w:tcW w:w="567" w:type="dxa"/>
            <w:vAlign w:val="center"/>
          </w:tcPr>
          <w:p>
            <w:pPr>
              <w:ind w:left="-50" w:right="-50"/>
              <w:jc w:val="center"/>
              <w:rPr>
                <w:rFonts w:ascii="仿宋_GB2312" w:eastAsia="仿宋_GB2312"/>
                <w:color w:val="000000"/>
                <w:szCs w:val="21"/>
              </w:rPr>
            </w:pPr>
            <w:r>
              <w:rPr>
                <w:rFonts w:hint="eastAsia" w:ascii="仿宋_GB2312" w:hAnsi="宋体" w:eastAsia="仿宋_GB2312"/>
                <w:color w:val="000000"/>
                <w:szCs w:val="21"/>
              </w:rPr>
              <w:t>3</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ind w:firstLine="210" w:firstLineChars="100"/>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276" w:type="dxa"/>
            <w:gridSpan w:val="3"/>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10001</w:t>
            </w:r>
            <w:r>
              <w:rPr>
                <w:rFonts w:hint="eastAsia" w:ascii="仿宋_GB2312" w:hAnsi="仿宋_GB2312" w:eastAsia="仿宋_GB2312" w:cs="仿宋_GB2312"/>
                <w:szCs w:val="21"/>
                <w:lang w:val="en-US" w:eastAsia="zh-CN"/>
              </w:rPr>
              <w:t>3</w:t>
            </w:r>
          </w:p>
        </w:tc>
        <w:tc>
          <w:tcPr>
            <w:tcW w:w="3521" w:type="dxa"/>
            <w:gridSpan w:val="2"/>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jc w:val="center"/>
              <w:rPr>
                <w:rFonts w:ascii="仿宋_GB2312" w:hAnsi="宋体" w:eastAsia="仿宋_GB2312" w:cs="宋体"/>
                <w:color w:val="000000"/>
                <w:kern w:val="0"/>
                <w:szCs w:val="21"/>
              </w:rPr>
            </w:pPr>
          </w:p>
        </w:tc>
        <w:tc>
          <w:tcPr>
            <w:tcW w:w="1276" w:type="dxa"/>
            <w:gridSpan w:val="3"/>
            <w:vAlign w:val="center"/>
          </w:tcPr>
          <w:p>
            <w:pPr>
              <w:widowControl/>
              <w:jc w:val="center"/>
              <w:rPr>
                <w:rFonts w:ascii="仿宋_GB2312" w:hAnsi="宋体" w:eastAsia="仿宋_GB2312" w:cs="宋体"/>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545</w:t>
            </w:r>
          </w:p>
        </w:tc>
        <w:tc>
          <w:tcPr>
            <w:tcW w:w="851" w:type="dxa"/>
            <w:vAlign w:val="center"/>
          </w:tcPr>
          <w:p>
            <w:pPr>
              <w:jc w:val="center"/>
              <w:rPr>
                <w:rFonts w:hint="default" w:ascii="仿宋_GB2312" w:eastAsia="仿宋_GB2312"/>
                <w:b/>
                <w:szCs w:val="21"/>
                <w:lang w:val="en-US" w:eastAsia="zh-CN"/>
              </w:rPr>
            </w:pPr>
            <w:r>
              <w:rPr>
                <w:rFonts w:hint="eastAsia" w:ascii="仿宋_GB2312" w:eastAsia="仿宋_GB2312"/>
                <w:b/>
                <w:szCs w:val="21"/>
                <w:lang w:val="en-US" w:eastAsia="zh-CN"/>
              </w:rPr>
              <w:t>369</w:t>
            </w:r>
          </w:p>
        </w:tc>
        <w:tc>
          <w:tcPr>
            <w:tcW w:w="850" w:type="dxa"/>
            <w:vAlign w:val="center"/>
          </w:tcPr>
          <w:p>
            <w:pPr>
              <w:jc w:val="center"/>
              <w:rPr>
                <w:rFonts w:ascii="仿宋_GB2312" w:eastAsia="仿宋_GB2312"/>
                <w:b/>
                <w:szCs w:val="21"/>
              </w:rPr>
            </w:pPr>
            <w:r>
              <w:rPr>
                <w:rFonts w:hint="eastAsia" w:ascii="仿宋_GB2312" w:eastAsia="仿宋_GB2312"/>
                <w:b/>
                <w:szCs w:val="21"/>
              </w:rPr>
              <w:t>914</w:t>
            </w:r>
          </w:p>
        </w:tc>
        <w:tc>
          <w:tcPr>
            <w:tcW w:w="567" w:type="dxa"/>
            <w:vAlign w:val="center"/>
          </w:tcPr>
          <w:p>
            <w:pPr>
              <w:jc w:val="center"/>
              <w:rPr>
                <w:rFonts w:ascii="仿宋_GB2312" w:eastAsia="仿宋_GB2312"/>
                <w:b/>
                <w:szCs w:val="21"/>
              </w:rPr>
            </w:pPr>
            <w:r>
              <w:rPr>
                <w:rFonts w:hint="eastAsia" w:ascii="仿宋_GB2312" w:eastAsia="仿宋_GB2312"/>
                <w:b/>
                <w:szCs w:val="21"/>
              </w:rPr>
              <w:t>49</w:t>
            </w:r>
          </w:p>
        </w:tc>
        <w:tc>
          <w:tcPr>
            <w:tcW w:w="1276" w:type="dxa"/>
            <w:vAlign w:val="center"/>
          </w:tcPr>
          <w:p>
            <w:pPr>
              <w:rPr>
                <w:rFonts w:ascii="仿宋_GB2312" w:eastAsia="仿宋_GB2312"/>
                <w:b/>
                <w:szCs w:val="21"/>
              </w:rPr>
            </w:pPr>
            <w:r>
              <w:rPr>
                <w:rFonts w:hint="eastAsia" w:ascii="仿宋_GB2312" w:eastAsia="仿宋_GB2312"/>
                <w:b/>
                <w:szCs w:val="21"/>
              </w:rPr>
              <w:t xml:space="preserve">    19.5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530001</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太阳能利用</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530002</w:t>
            </w:r>
          </w:p>
        </w:tc>
        <w:tc>
          <w:tcPr>
            <w:tcW w:w="3521" w:type="dxa"/>
            <w:gridSpan w:val="2"/>
            <w:vAlign w:val="center"/>
          </w:tcPr>
          <w:p>
            <w:pPr>
              <w:widowControl/>
              <w:ind w:left="-107" w:leftChars="-51" w:right="-92" w:rightChars="-44"/>
              <w:jc w:val="both"/>
              <w:rPr>
                <w:rFonts w:hint="eastAsia" w:ascii="仿宋_GB2312" w:eastAsia="仿宋_GB2312" w:cs="宋体"/>
                <w:kern w:val="0"/>
                <w:szCs w:val="21"/>
                <w:lang w:eastAsia="zh-CN"/>
              </w:rPr>
            </w:pPr>
            <w:r>
              <w:rPr>
                <w:rFonts w:hint="eastAsia" w:ascii="仿宋_GB2312" w:eastAsia="仿宋_GB2312" w:cs="宋体"/>
                <w:kern w:val="0"/>
                <w:szCs w:val="21"/>
                <w:lang w:eastAsia="zh-CN"/>
              </w:rPr>
              <w:t>光伏组件识绘</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530003</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电工基础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530004</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光伏材料及组件制造</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530005</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光伏系统电气基础</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530006</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光伏系统集成</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530007</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光伏组件机械维护</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530008</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光伏系统控制技术</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530009</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光伏电站运行与维护</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530010</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eastAsia="仿宋_GB2312" w:cs="宋体"/>
                <w:kern w:val="0"/>
                <w:szCs w:val="21"/>
                <w:lang w:eastAsia="zh-CN"/>
              </w:rPr>
              <w:t>光伏系统并网技术</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hint="eastAsia" w:ascii="仿宋_GB2312" w:eastAsia="仿宋_GB2312" w:cs="宋体"/>
                <w:kern w:val="0"/>
                <w:szCs w:val="21"/>
                <w:lang w:val="en-US" w:eastAsia="zh-CN"/>
              </w:rPr>
              <w:t>530011</w:t>
            </w:r>
          </w:p>
        </w:tc>
        <w:tc>
          <w:tcPr>
            <w:tcW w:w="3521" w:type="dxa"/>
            <w:gridSpan w:val="2"/>
            <w:vAlign w:val="center"/>
          </w:tcPr>
          <w:p>
            <w:pPr>
              <w:widowControl/>
              <w:ind w:left="-107" w:leftChars="-51" w:right="-92" w:rightChars="-44"/>
              <w:jc w:val="left"/>
              <w:rPr>
                <w:rFonts w:hint="eastAsia" w:ascii="仿宋_GB2312" w:eastAsia="仿宋_GB2312" w:cs="宋体"/>
                <w:kern w:val="0"/>
                <w:szCs w:val="21"/>
                <w:lang w:eastAsia="zh-CN"/>
              </w:rPr>
            </w:pPr>
            <w:r>
              <w:rPr>
                <w:rFonts w:hint="eastAsia" w:ascii="仿宋_GB2312" w:eastAsia="仿宋_GB2312" w:cs="宋体"/>
                <w:kern w:val="0"/>
                <w:szCs w:val="21"/>
                <w:lang w:eastAsia="zh-CN"/>
              </w:rPr>
              <w:t>光伏电站建设与施工</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hint="eastAsia" w:ascii="仿宋_GB2312" w:eastAsia="仿宋_GB2312" w:cs="宋体"/>
                <w:kern w:val="0"/>
                <w:szCs w:val="21"/>
                <w:lang w:val="en-US" w:eastAsia="zh-CN"/>
              </w:rPr>
              <w:t>530012</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供配电技术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w:t>
            </w:r>
          </w:p>
        </w:tc>
        <w:tc>
          <w:tcPr>
            <w:tcW w:w="127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530013</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节能与环保技术</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530014</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发电厂运行管理</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530015</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新能源利用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1" w:type="dxa"/>
            <w:vAlign w:val="center"/>
          </w:tcPr>
          <w:p>
            <w:pPr>
              <w:widowControl/>
              <w:jc w:val="center"/>
              <w:rPr>
                <w:rFonts w:ascii="仿宋_GB2312" w:hAnsi="仿宋_GB2312" w:eastAsia="仿宋_GB2312" w:cs="仿宋_GB2312"/>
                <w:kern w:val="0"/>
                <w:szCs w:val="21"/>
              </w:rPr>
            </w:pP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530016</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新能源利用与创新思维</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530017</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环境保护与健康生活</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530018</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rPr>
            </w:pPr>
            <w:r>
              <w:rPr>
                <w:rFonts w:hint="eastAsia" w:ascii="仿宋" w:hAnsi="仿宋" w:eastAsia="仿宋" w:cs="仿宋"/>
                <w:sz w:val="24"/>
                <w:szCs w:val="24"/>
              </w:rPr>
              <w:t>计算机程序设计</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72</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530019</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数字电子技术</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530020</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电工基础实验</w:t>
            </w:r>
          </w:p>
        </w:tc>
        <w:tc>
          <w:tcPr>
            <w:tcW w:w="71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588"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ascii="仿宋_GB2312" w:eastAsia="仿宋_GB2312" w:cs="宋体"/>
                <w:kern w:val="0"/>
                <w:szCs w:val="21"/>
              </w:rPr>
            </w:pPr>
            <w:r>
              <w:rPr>
                <w:rFonts w:hint="eastAsia" w:ascii="仿宋_GB2312" w:eastAsia="仿宋_GB2312" w:cs="宋体"/>
                <w:kern w:val="0"/>
                <w:szCs w:val="21"/>
                <w:lang w:val="en-US" w:eastAsia="zh-CN"/>
              </w:rPr>
              <w:t>530021</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数字电子技术实验</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530022</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PLC原理与应用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eastAsia="仿宋_GB2312" w:cs="宋体"/>
                <w:kern w:val="0"/>
                <w:szCs w:val="21"/>
                <w:lang w:val="en-US"/>
              </w:rPr>
            </w:pPr>
            <w:r>
              <w:rPr>
                <w:rFonts w:hint="eastAsia" w:ascii="仿宋_GB2312" w:eastAsia="仿宋_GB2312" w:cs="宋体"/>
                <w:kern w:val="0"/>
                <w:szCs w:val="21"/>
                <w:lang w:val="en-US" w:eastAsia="zh-CN"/>
              </w:rPr>
              <w:t>530023</w:t>
            </w:r>
          </w:p>
        </w:tc>
        <w:tc>
          <w:tcPr>
            <w:tcW w:w="3521" w:type="dxa"/>
            <w:gridSpan w:val="2"/>
            <w:vAlign w:val="center"/>
          </w:tcPr>
          <w:p>
            <w:pPr>
              <w:widowControl/>
              <w:ind w:left="-107" w:leftChars="-51" w:right="-92" w:rightChars="-44"/>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单片机原理及应用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ascii="仿宋_GB2312" w:hAnsi="仿宋_GB2312" w:eastAsia="仿宋_GB2312" w:cs="仿宋_GB2312"/>
                <w:kern w:val="0"/>
                <w:szCs w:val="21"/>
              </w:rPr>
            </w:pPr>
          </w:p>
        </w:tc>
        <w:tc>
          <w:tcPr>
            <w:tcW w:w="851"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850"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jc w:val="center"/>
              <w:rPr>
                <w:rFonts w:hint="default" w:ascii="仿宋_GB2312" w:hAnsi="宋体" w:eastAsia="仿宋_GB2312" w:cs="宋体"/>
                <w:kern w:val="0"/>
                <w:szCs w:val="21"/>
                <w:lang w:val="en-US"/>
              </w:rPr>
            </w:pPr>
            <w:r>
              <w:rPr>
                <w:rFonts w:hint="eastAsia" w:ascii="仿宋_GB2312" w:eastAsia="仿宋_GB2312" w:cs="宋体"/>
                <w:kern w:val="0"/>
                <w:szCs w:val="21"/>
                <w:lang w:val="en-US" w:eastAsia="zh-CN"/>
              </w:rPr>
              <w:t>530024</w:t>
            </w:r>
          </w:p>
        </w:tc>
        <w:tc>
          <w:tcPr>
            <w:tcW w:w="3521" w:type="dxa"/>
            <w:gridSpan w:val="2"/>
            <w:vAlign w:val="center"/>
          </w:tcPr>
          <w:p>
            <w:pPr>
              <w:widowControl/>
              <w:ind w:left="-107" w:leftChars="-51" w:right="-92" w:rightChars="-44"/>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CAD制图</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c>
          <w:tcPr>
            <w:tcW w:w="851"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w:t>
            </w:r>
          </w:p>
        </w:tc>
        <w:tc>
          <w:tcPr>
            <w:tcW w:w="850" w:type="dxa"/>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54</w:t>
            </w:r>
          </w:p>
        </w:tc>
        <w:tc>
          <w:tcPr>
            <w:tcW w:w="567"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276" w:type="dxa"/>
            <w:vAlign w:val="center"/>
          </w:tcPr>
          <w:p>
            <w:pPr>
              <w:widowControl/>
              <w:jc w:val="center"/>
              <w:rPr>
                <w:rFonts w:ascii="仿宋_GB2312" w:hAnsi="仿宋_GB2312" w:eastAsia="仿宋_GB2312" w:cs="仿宋_GB2312"/>
                <w:kern w:val="0"/>
                <w:szCs w:val="21"/>
              </w:rPr>
            </w:pPr>
          </w:p>
        </w:tc>
        <w:tc>
          <w:tcPr>
            <w:tcW w:w="1276" w:type="dxa"/>
            <w:gridSpan w:val="3"/>
            <w:vAlign w:val="center"/>
          </w:tcPr>
          <w:p>
            <w:pPr>
              <w:widowControl/>
              <w:jc w:val="center"/>
              <w:rPr>
                <w:rFonts w:ascii="仿宋_GB2312" w:hAnsi="仿宋_GB2312" w:eastAsia="仿宋_GB2312" w:cs="仿宋_GB2312"/>
                <w:kern w:val="0"/>
                <w:szCs w:val="21"/>
              </w:rPr>
            </w:pPr>
          </w:p>
        </w:tc>
        <w:tc>
          <w:tcPr>
            <w:tcW w:w="1134"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34" w:type="dxa"/>
            <w:gridSpan w:val="2"/>
            <w:vAlign w:val="center"/>
          </w:tcPr>
          <w:p>
            <w:pPr>
              <w:widowControl/>
              <w:jc w:val="center"/>
              <w:rPr>
                <w:rFonts w:ascii="仿宋_GB2312" w:hAnsi="仿宋_GB2312" w:eastAsia="仿宋_GB2312" w:cs="仿宋_GB2312"/>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576</w:t>
            </w:r>
          </w:p>
        </w:tc>
        <w:tc>
          <w:tcPr>
            <w:tcW w:w="851" w:type="dxa"/>
            <w:vAlign w:val="center"/>
          </w:tcPr>
          <w:p>
            <w:pPr>
              <w:widowControl/>
              <w:jc w:val="center"/>
              <w:rPr>
                <w:rFonts w:hint="default" w:ascii="仿宋_GB2312" w:hAnsi="仿宋_GB2312" w:eastAsia="仿宋_GB2312" w:cs="仿宋_GB2312"/>
                <w:b/>
                <w:kern w:val="0"/>
                <w:szCs w:val="21"/>
                <w:lang w:val="en-US" w:eastAsia="zh-CN"/>
              </w:rPr>
            </w:pPr>
            <w:r>
              <w:rPr>
                <w:rFonts w:hint="eastAsia" w:ascii="仿宋_GB2312" w:hAnsi="仿宋_GB2312" w:eastAsia="仿宋_GB2312" w:cs="仿宋_GB2312"/>
                <w:b/>
                <w:kern w:val="0"/>
                <w:szCs w:val="21"/>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1044</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58</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8</w:t>
            </w:r>
          </w:p>
        </w:tc>
        <w:tc>
          <w:tcPr>
            <w:tcW w:w="1134" w:type="dxa"/>
            <w:gridSpan w:val="2"/>
            <w:vAlign w:val="center"/>
          </w:tcPr>
          <w:p>
            <w:pPr>
              <w:widowControl/>
              <w:ind w:left="-123" w:leftChars="-59" w:right="-107" w:rightChars="-51"/>
              <w:jc w:val="center"/>
              <w:rPr>
                <w:rFonts w:ascii="仿宋_GB2312" w:hAnsi="宋体" w:eastAsia="仿宋_GB2312" w:cs="宋体"/>
                <w:b/>
                <w:kern w:val="0"/>
                <w:szCs w:val="21"/>
              </w:rPr>
            </w:pPr>
            <w:r>
              <w:rPr>
                <w:rFonts w:hint="eastAsia" w:ascii="仿宋_GB2312" w:hAnsi="宋体" w:eastAsia="仿宋_GB2312" w:cs="宋体"/>
                <w:b/>
                <w:kern w:val="0"/>
                <w:szCs w:val="21"/>
              </w:rPr>
              <w:t>18</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3"/>
            <w:vAlign w:val="center"/>
          </w:tcPr>
          <w:p>
            <w:pPr>
              <w:widowControl/>
              <w:spacing w:line="240" w:lineRule="exact"/>
              <w:jc w:val="center"/>
              <w:rPr>
                <w:rFonts w:ascii="仿宋_GB2312" w:hAnsi="仿宋_GB2312" w:eastAsia="仿宋_GB2312" w:cs="仿宋_GB2312"/>
                <w:b/>
                <w:bCs/>
                <w:szCs w:val="21"/>
              </w:rPr>
            </w:pPr>
          </w:p>
        </w:tc>
        <w:tc>
          <w:tcPr>
            <w:tcW w:w="938" w:type="dxa"/>
            <w:gridSpan w:val="2"/>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4</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专业英语</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hAnsi="宋体" w:eastAsia="仿宋_GB2312" w:cs="宋体"/>
                <w:kern w:val="0"/>
                <w:szCs w:val="21"/>
              </w:rPr>
              <w:t>　</w:t>
            </w:r>
          </w:p>
        </w:tc>
        <w:tc>
          <w:tcPr>
            <w:tcW w:w="1134" w:type="dxa"/>
            <w:gridSpan w:val="2"/>
            <w:vAlign w:val="center"/>
          </w:tcPr>
          <w:p>
            <w:pPr>
              <w:widowControl/>
              <w:jc w:val="center"/>
              <w:rPr>
                <w:rFonts w:ascii="仿宋_GB2312"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ascii="仿宋_GB2312" w:hAnsi="宋体" w:eastAsia="仿宋_GB2312" w:cs="宋体"/>
                <w:kern w:val="0"/>
                <w:szCs w:val="21"/>
              </w:rPr>
              <w:t>60501</w:t>
            </w:r>
            <w:r>
              <w:rPr>
                <w:rFonts w:hint="eastAsia" w:ascii="仿宋_GB2312" w:hAnsi="宋体" w:eastAsia="仿宋_GB2312" w:cs="宋体"/>
                <w:kern w:val="0"/>
                <w:szCs w:val="21"/>
              </w:rPr>
              <w:t>5</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电机与电力拖动</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hAnsi="宋体" w:eastAsia="仿宋_GB2312" w:cs="宋体"/>
                <w:kern w:val="0"/>
                <w:szCs w:val="21"/>
                <w:lang w:val="en-US" w:eastAsia="zh-CN"/>
              </w:rPr>
              <w:t>18</w:t>
            </w:r>
          </w:p>
        </w:tc>
        <w:tc>
          <w:tcPr>
            <w:tcW w:w="851"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3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eastAsia="仿宋_GB2312" w:cs="宋体"/>
                <w:kern w:val="0"/>
                <w:szCs w:val="21"/>
              </w:rPr>
            </w:pPr>
            <w:r>
              <w:rPr>
                <w:rFonts w:hint="eastAsia" w:ascii="仿宋_GB2312" w:eastAsia="仿宋_GB2312" w:cs="宋体"/>
                <w:kern w:val="0"/>
                <w:szCs w:val="21"/>
              </w:rPr>
              <w:t>503001</w:t>
            </w:r>
          </w:p>
        </w:tc>
        <w:tc>
          <w:tcPr>
            <w:tcW w:w="3521" w:type="dxa"/>
            <w:gridSpan w:val="2"/>
            <w:vAlign w:val="center"/>
          </w:tcPr>
          <w:p>
            <w:pPr>
              <w:widowControl/>
              <w:ind w:left="-107" w:leftChars="-51" w:right="-92" w:rightChars="-44"/>
              <w:jc w:val="left"/>
              <w:rPr>
                <w:rFonts w:ascii="仿宋_GB2312" w:eastAsia="仿宋_GB2312" w:cs="宋体"/>
                <w:kern w:val="0"/>
                <w:szCs w:val="21"/>
              </w:rPr>
            </w:pPr>
            <w:r>
              <w:rPr>
                <w:rFonts w:hint="eastAsia" w:ascii="仿宋_GB2312" w:hAnsi="宋体" w:eastAsia="仿宋_GB2312" w:cs="宋体"/>
                <w:kern w:val="0"/>
                <w:szCs w:val="21"/>
              </w:rPr>
              <w:t>建筑识图</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eastAsia="仿宋_GB2312" w:cs="宋体"/>
                <w:kern w:val="0"/>
                <w:szCs w:val="21"/>
              </w:rPr>
            </w:pPr>
            <w:r>
              <w:rPr>
                <w:rFonts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eastAsia="仿宋_GB2312" w:cs="宋体"/>
                <w:kern w:val="0"/>
                <w:szCs w:val="21"/>
              </w:rPr>
            </w:pPr>
            <w:r>
              <w:rPr>
                <w:rFonts w:hint="eastAsia" w:ascii="仿宋_GB2312" w:eastAsia="仿宋_GB2312" w:cs="宋体"/>
                <w:kern w:val="0"/>
                <w:szCs w:val="21"/>
              </w:rPr>
              <w:t>3</w:t>
            </w:r>
          </w:p>
        </w:tc>
        <w:tc>
          <w:tcPr>
            <w:tcW w:w="1134" w:type="dxa"/>
            <w:gridSpan w:val="2"/>
            <w:vAlign w:val="center"/>
          </w:tcPr>
          <w:p>
            <w:pPr>
              <w:widowControl/>
              <w:jc w:val="center"/>
              <w:rPr>
                <w:rFonts w:ascii="仿宋_GB2312" w:eastAsia="仿宋_GB2312" w:cs="宋体"/>
                <w:kern w:val="0"/>
                <w:szCs w:val="21"/>
              </w:rPr>
            </w:pPr>
            <w:r>
              <w:rPr>
                <w:rFonts w:hint="eastAsia" w:ascii="仿宋_GB2312" w:hAnsi="宋体" w:eastAsia="仿宋_GB2312" w:cs="宋体"/>
                <w:kern w:val="0"/>
                <w:szCs w:val="21"/>
              </w:rPr>
              <w:t>　</w:t>
            </w: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503004</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建筑电气</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hint="default" w:ascii="仿宋_GB2312" w:eastAsia="仿宋_GB2312" w:cs="宋体"/>
                <w:kern w:val="0"/>
                <w:szCs w:val="21"/>
                <w:lang w:val="en-US" w:eastAsia="zh-CN"/>
              </w:rPr>
            </w:pPr>
            <w:r>
              <w:rPr>
                <w:rFonts w:hint="eastAsia" w:ascii="仿宋_GB2312" w:eastAsia="仿宋_GB2312" w:cs="宋体"/>
                <w:kern w:val="0"/>
                <w:szCs w:val="21"/>
                <w:lang w:val="en-US" w:eastAsia="zh-CN"/>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171" w:type="dxa"/>
            <w:gridSpan w:val="2"/>
            <w:vAlign w:val="center"/>
          </w:tcPr>
          <w:p>
            <w:pPr>
              <w:widowControl/>
              <w:ind w:right="-107" w:rightChars="-51"/>
              <w:rPr>
                <w:rFonts w:ascii="仿宋_GB2312" w:hAnsi="宋体" w:eastAsia="仿宋_GB2312" w:cs="宋体"/>
                <w:kern w:val="0"/>
                <w:szCs w:val="21"/>
              </w:rPr>
            </w:pPr>
            <w:r>
              <w:rPr>
                <w:rFonts w:hint="eastAsia" w:ascii="仿宋_GB2312" w:hAnsi="宋体" w:eastAsia="仿宋_GB2312" w:cs="宋体"/>
                <w:kern w:val="0"/>
                <w:szCs w:val="21"/>
              </w:rPr>
              <w:t>503011</w:t>
            </w:r>
          </w:p>
        </w:tc>
        <w:tc>
          <w:tcPr>
            <w:tcW w:w="3521" w:type="dxa"/>
            <w:gridSpan w:val="2"/>
            <w:vAlign w:val="center"/>
          </w:tcPr>
          <w:p>
            <w:pPr>
              <w:widowControl/>
              <w:ind w:left="-107" w:leftChars="-51" w:right="-92" w:rightChars="-44"/>
              <w:jc w:val="left"/>
              <w:rPr>
                <w:rFonts w:ascii="仿宋_GB2312" w:hAnsi="宋体" w:eastAsia="仿宋_GB2312" w:cs="宋体"/>
                <w:kern w:val="0"/>
                <w:szCs w:val="21"/>
              </w:rPr>
            </w:pPr>
            <w:r>
              <w:rPr>
                <w:rFonts w:hint="eastAsia" w:ascii="仿宋_GB2312" w:hAnsi="宋体" w:eastAsia="仿宋_GB2312" w:cs="宋体"/>
                <w:kern w:val="0"/>
                <w:szCs w:val="21"/>
              </w:rPr>
              <w:t>智能建筑弱电系统</w:t>
            </w:r>
          </w:p>
        </w:tc>
        <w:tc>
          <w:tcPr>
            <w:tcW w:w="711"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50" w:type="dxa"/>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36</w:t>
            </w:r>
          </w:p>
        </w:tc>
        <w:tc>
          <w:tcPr>
            <w:tcW w:w="851" w:type="dxa"/>
            <w:vAlign w:val="center"/>
          </w:tcPr>
          <w:p>
            <w:pPr>
              <w:widowControl/>
              <w:ind w:right="-50" w:rightChars="-24"/>
              <w:jc w:val="center"/>
              <w:rPr>
                <w:rFonts w:ascii="仿宋_GB2312" w:eastAsia="仿宋_GB2312" w:cs="宋体"/>
                <w:kern w:val="0"/>
                <w:szCs w:val="21"/>
              </w:rPr>
            </w:pPr>
            <w:r>
              <w:rPr>
                <w:rFonts w:ascii="仿宋_GB2312" w:hAnsi="宋体" w:eastAsia="仿宋_GB2312" w:cs="宋体"/>
                <w:kern w:val="0"/>
                <w:szCs w:val="21"/>
              </w:rPr>
              <w:t>18</w:t>
            </w:r>
          </w:p>
        </w:tc>
        <w:tc>
          <w:tcPr>
            <w:tcW w:w="850"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ind w:left="-123" w:leftChars="-59" w:right="-107" w:rightChars="-51"/>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134" w:type="dxa"/>
            <w:gridSpan w:val="2"/>
            <w:vAlign w:val="center"/>
          </w:tcPr>
          <w:p>
            <w:pPr>
              <w:widowControl/>
              <w:jc w:val="center"/>
              <w:rPr>
                <w:rFonts w:ascii="仿宋_GB2312" w:hAnsi="宋体" w:eastAsia="仿宋_GB2312" w:cs="宋体"/>
                <w:kern w:val="0"/>
                <w:szCs w:val="21"/>
              </w:rPr>
            </w:pPr>
          </w:p>
        </w:tc>
        <w:tc>
          <w:tcPr>
            <w:tcW w:w="956" w:type="dxa"/>
            <w:gridSpan w:val="3"/>
            <w:vAlign w:val="center"/>
          </w:tcPr>
          <w:p>
            <w:pPr>
              <w:widowControl/>
              <w:spacing w:line="240" w:lineRule="exact"/>
              <w:jc w:val="center"/>
              <w:rPr>
                <w:rFonts w:ascii="仿宋_GB2312" w:hAnsi="仿宋_GB2312" w:eastAsia="仿宋_GB2312" w:cs="仿宋_GB2312"/>
                <w:szCs w:val="21"/>
              </w:rPr>
            </w:pPr>
          </w:p>
        </w:tc>
        <w:tc>
          <w:tcPr>
            <w:tcW w:w="938" w:type="dxa"/>
            <w:gridSpan w:val="2"/>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ind w:firstLine="210" w:firstLineChars="100"/>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144</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w:t>
            </w:r>
          </w:p>
        </w:tc>
        <w:tc>
          <w:tcPr>
            <w:tcW w:w="850" w:type="dxa"/>
            <w:vAlign w:val="center"/>
          </w:tcPr>
          <w:p>
            <w:pPr>
              <w:widowControl/>
              <w:jc w:val="center"/>
              <w:rPr>
                <w:rFonts w:ascii="仿宋_GB2312" w:eastAsia="仿宋_GB2312" w:cs="宋体"/>
                <w:b/>
                <w:kern w:val="0"/>
                <w:szCs w:val="21"/>
              </w:rPr>
            </w:pPr>
            <w:r>
              <w:rPr>
                <w:rFonts w:hint="eastAsia" w:ascii="仿宋_GB2312" w:hAnsi="宋体" w:eastAsia="仿宋_GB2312" w:cs="宋体"/>
                <w:b/>
                <w:kern w:val="0"/>
                <w:szCs w:val="21"/>
                <w:lang w:val="en-US" w:eastAsia="zh-CN"/>
              </w:rPr>
              <w:t>234</w:t>
            </w:r>
          </w:p>
        </w:tc>
        <w:tc>
          <w:tcPr>
            <w:tcW w:w="567" w:type="dxa"/>
            <w:vAlign w:val="center"/>
          </w:tcPr>
          <w:p>
            <w:pPr>
              <w:widowControl/>
              <w:jc w:val="center"/>
              <w:rPr>
                <w:rFonts w:hint="eastAsia" w:ascii="仿宋_GB2312" w:eastAsia="仿宋_GB2312" w:cs="宋体"/>
                <w:b/>
                <w:kern w:val="0"/>
                <w:szCs w:val="21"/>
                <w:lang w:eastAsia="zh-CN"/>
              </w:rPr>
            </w:pPr>
            <w:r>
              <w:rPr>
                <w:rFonts w:hint="eastAsia" w:ascii="仿宋_GB2312" w:eastAsia="仿宋_GB2312" w:cs="宋体"/>
                <w:b/>
                <w:kern w:val="0"/>
                <w:szCs w:val="21"/>
              </w:rPr>
              <w:t>1</w:t>
            </w:r>
            <w:r>
              <w:rPr>
                <w:rFonts w:hint="eastAsia" w:ascii="仿宋_GB2312" w:eastAsia="仿宋_GB2312" w:cs="宋体"/>
                <w:b/>
                <w:kern w:val="0"/>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w:t>
            </w:r>
          </w:p>
        </w:tc>
        <w:tc>
          <w:tcPr>
            <w:tcW w:w="992" w:type="dxa"/>
            <w:gridSpan w:val="4"/>
            <w:vAlign w:val="center"/>
          </w:tcPr>
          <w:p>
            <w:pPr>
              <w:widowControl/>
              <w:ind w:left="-123" w:leftChars="-59" w:right="-107" w:rightChars="-51"/>
              <w:jc w:val="center"/>
              <w:rPr>
                <w:rFonts w:ascii="仿宋_GB2312" w:eastAsia="仿宋_GB2312" w:cs="宋体"/>
                <w:b/>
                <w:kern w:val="0"/>
                <w:szCs w:val="21"/>
              </w:rPr>
            </w:pPr>
          </w:p>
        </w:tc>
        <w:tc>
          <w:tcPr>
            <w:tcW w:w="902"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30" w:type="dxa"/>
            <w:gridSpan w:val="5"/>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Cs w:val="21"/>
              </w:rPr>
            </w:pPr>
          </w:p>
        </w:tc>
        <w:tc>
          <w:tcPr>
            <w:tcW w:w="588" w:type="dxa"/>
            <w:vAlign w:val="center"/>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927</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2192</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120</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29.5</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30</w:t>
            </w:r>
          </w:p>
        </w:tc>
        <w:tc>
          <w:tcPr>
            <w:tcW w:w="947" w:type="dxa"/>
            <w:gridSpan w:val="2"/>
            <w:vAlign w:val="center"/>
          </w:tcPr>
          <w:p>
            <w:pPr>
              <w:widowControl/>
              <w:spacing w:line="240" w:lineRule="exact"/>
              <w:jc w:val="center"/>
              <w:rPr>
                <w:rFonts w:ascii="仿宋_GB2312" w:hAnsi="仿宋_GB2312" w:eastAsia="仿宋_GB2312" w:cs="仿宋_GB2312"/>
                <w:b/>
                <w:bCs/>
                <w:szCs w:val="21"/>
              </w:rPr>
            </w:pPr>
          </w:p>
        </w:tc>
        <w:tc>
          <w:tcPr>
            <w:tcW w:w="947" w:type="dxa"/>
            <w:gridSpan w:val="3"/>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780" w:type="dxa"/>
            <w:gridSpan w:val="3"/>
            <w:vAlign w:val="center"/>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912"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780" w:type="dxa"/>
            <w:gridSpan w:val="3"/>
            <w:vAlign w:val="center"/>
          </w:tcPr>
          <w:p>
            <w:pPr>
              <w:widowControl/>
              <w:spacing w:line="240" w:lineRule="exact"/>
              <w:jc w:val="center"/>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567" w:type="dxa"/>
            <w:vAlign w:val="center"/>
          </w:tcPr>
          <w:p>
            <w:pPr>
              <w:widowControl/>
              <w:spacing w:line="240" w:lineRule="exact"/>
              <w:jc w:val="center"/>
              <w:rPr>
                <w:rFonts w:ascii="仿宋_GB2312" w:hAnsi="仿宋_GB2312" w:eastAsia="仿宋_GB2312" w:cs="仿宋_GB2312"/>
                <w:sz w:val="18"/>
                <w:szCs w:val="18"/>
              </w:rPr>
            </w:pP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4"/>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vAlign w:val="center"/>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2176" w:type="dxa"/>
            <w:gridSpan w:val="3"/>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00"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gridSpan w:val="2"/>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4"/>
            <w:vAlign w:val="center"/>
          </w:tcPr>
          <w:p>
            <w:pPr>
              <w:widowControl/>
              <w:spacing w:line="240" w:lineRule="exact"/>
              <w:jc w:val="center"/>
              <w:rPr>
                <w:rFonts w:ascii="仿宋_GB2312" w:hAnsi="仿宋_GB2312" w:eastAsia="仿宋_GB2312" w:cs="仿宋_GB2312"/>
                <w:sz w:val="18"/>
                <w:szCs w:val="18"/>
              </w:rPr>
            </w:pPr>
          </w:p>
        </w:tc>
        <w:tc>
          <w:tcPr>
            <w:tcW w:w="14330" w:type="dxa"/>
            <w:gridSpan w:val="20"/>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330" w:type="dxa"/>
            <w:gridSpan w:val="5"/>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1265</w:t>
            </w:r>
          </w:p>
        </w:tc>
        <w:tc>
          <w:tcPr>
            <w:tcW w:w="851"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1767</w:t>
            </w:r>
          </w:p>
        </w:tc>
        <w:tc>
          <w:tcPr>
            <w:tcW w:w="850" w:type="dxa"/>
            <w:vAlign w:val="center"/>
          </w:tcPr>
          <w:p>
            <w:pPr>
              <w:widowControl/>
              <w:spacing w:line="240" w:lineRule="exact"/>
              <w:jc w:val="center"/>
              <w:rPr>
                <w:rFonts w:hint="default" w:ascii="仿宋_GB2312" w:hAnsi="仿宋_GB2312" w:eastAsia="仿宋_GB2312" w:cs="仿宋_GB2312"/>
                <w:b/>
                <w:color w:val="000000"/>
                <w:sz w:val="18"/>
                <w:szCs w:val="18"/>
                <w:lang w:val="en-US" w:eastAsia="zh-CN"/>
              </w:rPr>
            </w:pPr>
            <w:r>
              <w:rPr>
                <w:rFonts w:hint="eastAsia" w:ascii="仿宋_GB2312" w:hAnsi="仿宋_GB2312" w:eastAsia="仿宋_GB2312" w:cs="仿宋_GB2312"/>
                <w:b/>
                <w:color w:val="000000"/>
                <w:sz w:val="18"/>
                <w:szCs w:val="18"/>
                <w:lang w:val="en-US" w:eastAsia="zh-CN"/>
              </w:rPr>
              <w:t>3032</w:t>
            </w:r>
          </w:p>
        </w:tc>
        <w:tc>
          <w:tcPr>
            <w:tcW w:w="567" w:type="dxa"/>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154</w:t>
            </w:r>
          </w:p>
        </w:tc>
        <w:tc>
          <w:tcPr>
            <w:tcW w:w="1287"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889" w:type="dxa"/>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color w:val="000000"/>
                <w:sz w:val="18"/>
                <w:szCs w:val="18"/>
              </w:rPr>
            </w:pPr>
          </w:p>
        </w:tc>
        <w:tc>
          <w:tcPr>
            <w:tcW w:w="900"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gridSpan w:val="2"/>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br w:type="page"/>
      </w:r>
    </w:p>
    <w:p>
      <w:pPr>
        <w:widowControl/>
        <w:spacing w:line="320" w:lineRule="exact"/>
        <w:jc w:val="left"/>
        <w:rPr>
          <w:rFonts w:hint="eastAsia" w:ascii="仿宋_GB2312" w:hAnsi="仿宋_GB2312" w:eastAsia="仿宋_GB2312" w:cs="仿宋_GB2312"/>
          <w:sz w:val="18"/>
          <w:szCs w:val="18"/>
        </w:rPr>
        <w:sectPr>
          <w:headerReference r:id="rId5" w:type="default"/>
          <w:footerReference r:id="rId6" w:type="default"/>
          <w:pgSz w:w="16838" w:h="11906" w:orient="landscape"/>
          <w:pgMar w:top="284" w:right="1440" w:bottom="284" w:left="1440" w:header="851" w:footer="992" w:gutter="0"/>
          <w:cols w:space="720" w:num="1"/>
          <w:docGrid w:type="linesAndChars" w:linePitch="312" w:charSpace="0"/>
        </w:sectPr>
      </w:pPr>
    </w:p>
    <w:p>
      <w:pPr>
        <w:widowControl/>
        <w:spacing w:line="500" w:lineRule="exact"/>
        <w:jc w:val="left"/>
        <w:rPr>
          <w:rFonts w:hint="eastAsia" w:ascii="仿宋_GB2312" w:hAnsi="仿宋_GB2312" w:eastAsia="仿宋_GB2312" w:cs="仿宋_GB2312"/>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path/>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40AB"/>
    <w:multiLevelType w:val="singleLevel"/>
    <w:tmpl w:val="806D40AB"/>
    <w:lvl w:ilvl="0" w:tentative="0">
      <w:start w:val="3"/>
      <w:numFmt w:val="decimal"/>
      <w:suff w:val="nothing"/>
      <w:lvlText w:val="%1、"/>
      <w:lvlJc w:val="left"/>
    </w:lvl>
  </w:abstractNum>
  <w:abstractNum w:abstractNumId="1">
    <w:nsid w:val="92F0A371"/>
    <w:multiLevelType w:val="singleLevel"/>
    <w:tmpl w:val="92F0A371"/>
    <w:lvl w:ilvl="0" w:tentative="0">
      <w:start w:val="6"/>
      <w:numFmt w:val="decimal"/>
      <w:suff w:val="nothing"/>
      <w:lvlText w:val="%1、"/>
      <w:lvlJc w:val="left"/>
    </w:lvl>
  </w:abstractNum>
  <w:abstractNum w:abstractNumId="2">
    <w:nsid w:val="F6D7B9A7"/>
    <w:multiLevelType w:val="singleLevel"/>
    <w:tmpl w:val="F6D7B9A7"/>
    <w:lvl w:ilvl="0" w:tentative="0">
      <w:start w:val="2"/>
      <w:numFmt w:val="chineseCounting"/>
      <w:suff w:val="nothing"/>
      <w:lvlText w:val="（%1）"/>
      <w:lvlJc w:val="left"/>
      <w:rPr>
        <w:rFonts w:hint="eastAsia"/>
      </w:rPr>
    </w:lvl>
  </w:abstractNum>
  <w:abstractNum w:abstractNumId="3">
    <w:nsid w:val="22019FD9"/>
    <w:multiLevelType w:val="singleLevel"/>
    <w:tmpl w:val="22019FD9"/>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hYzE5OTUyZTAzZGRiN2Y4ZjI0NmM4MGE3NWZmODYifQ=="/>
  </w:docVars>
  <w:rsids>
    <w:rsidRoot w:val="00F41435"/>
    <w:rsid w:val="00003848"/>
    <w:rsid w:val="00022AF5"/>
    <w:rsid w:val="00022D6F"/>
    <w:rsid w:val="00035107"/>
    <w:rsid w:val="0004173F"/>
    <w:rsid w:val="00044080"/>
    <w:rsid w:val="00055FD5"/>
    <w:rsid w:val="000661BD"/>
    <w:rsid w:val="00074DC2"/>
    <w:rsid w:val="0007795D"/>
    <w:rsid w:val="00080402"/>
    <w:rsid w:val="00081A4B"/>
    <w:rsid w:val="000827E9"/>
    <w:rsid w:val="00084E98"/>
    <w:rsid w:val="00086D55"/>
    <w:rsid w:val="00090212"/>
    <w:rsid w:val="0009095D"/>
    <w:rsid w:val="00092B8C"/>
    <w:rsid w:val="000A0E37"/>
    <w:rsid w:val="000A5885"/>
    <w:rsid w:val="000B114C"/>
    <w:rsid w:val="000B1DAF"/>
    <w:rsid w:val="000B1EA6"/>
    <w:rsid w:val="000B3744"/>
    <w:rsid w:val="000B7E0D"/>
    <w:rsid w:val="000C36DC"/>
    <w:rsid w:val="000D0F4F"/>
    <w:rsid w:val="000D7CA2"/>
    <w:rsid w:val="000E7D1E"/>
    <w:rsid w:val="000F311B"/>
    <w:rsid w:val="000F52CE"/>
    <w:rsid w:val="000F7102"/>
    <w:rsid w:val="000F7BD4"/>
    <w:rsid w:val="0011665C"/>
    <w:rsid w:val="00120A0D"/>
    <w:rsid w:val="001335D4"/>
    <w:rsid w:val="00137935"/>
    <w:rsid w:val="00146E57"/>
    <w:rsid w:val="001746E4"/>
    <w:rsid w:val="00180D81"/>
    <w:rsid w:val="00184A46"/>
    <w:rsid w:val="0019439F"/>
    <w:rsid w:val="0019518F"/>
    <w:rsid w:val="001952DF"/>
    <w:rsid w:val="001A0762"/>
    <w:rsid w:val="001A14BC"/>
    <w:rsid w:val="001A6B54"/>
    <w:rsid w:val="001B12A4"/>
    <w:rsid w:val="001B6450"/>
    <w:rsid w:val="001B6682"/>
    <w:rsid w:val="001C38D4"/>
    <w:rsid w:val="001C3C11"/>
    <w:rsid w:val="001D214D"/>
    <w:rsid w:val="001D4E0B"/>
    <w:rsid w:val="001D6307"/>
    <w:rsid w:val="001D63FA"/>
    <w:rsid w:val="001E1ABA"/>
    <w:rsid w:val="001E1E53"/>
    <w:rsid w:val="001F65AA"/>
    <w:rsid w:val="001F67BB"/>
    <w:rsid w:val="001F7566"/>
    <w:rsid w:val="002004AD"/>
    <w:rsid w:val="00214825"/>
    <w:rsid w:val="0021675D"/>
    <w:rsid w:val="00222DE2"/>
    <w:rsid w:val="00241305"/>
    <w:rsid w:val="00242832"/>
    <w:rsid w:val="00245150"/>
    <w:rsid w:val="00256650"/>
    <w:rsid w:val="00256BCB"/>
    <w:rsid w:val="00257DA7"/>
    <w:rsid w:val="002606E1"/>
    <w:rsid w:val="0026772B"/>
    <w:rsid w:val="002809DF"/>
    <w:rsid w:val="00281F60"/>
    <w:rsid w:val="002832D5"/>
    <w:rsid w:val="00285125"/>
    <w:rsid w:val="00291A36"/>
    <w:rsid w:val="00297FA7"/>
    <w:rsid w:val="002B7B88"/>
    <w:rsid w:val="002C0D74"/>
    <w:rsid w:val="002C0EF7"/>
    <w:rsid w:val="002C5B71"/>
    <w:rsid w:val="002D327B"/>
    <w:rsid w:val="002E3316"/>
    <w:rsid w:val="002E34E9"/>
    <w:rsid w:val="002E5437"/>
    <w:rsid w:val="002E7178"/>
    <w:rsid w:val="002F37C5"/>
    <w:rsid w:val="002F38D5"/>
    <w:rsid w:val="002F5718"/>
    <w:rsid w:val="002F7177"/>
    <w:rsid w:val="003018A1"/>
    <w:rsid w:val="00310C6D"/>
    <w:rsid w:val="003115FE"/>
    <w:rsid w:val="00312CEF"/>
    <w:rsid w:val="003137A2"/>
    <w:rsid w:val="00320F7F"/>
    <w:rsid w:val="003230D4"/>
    <w:rsid w:val="00324003"/>
    <w:rsid w:val="00332928"/>
    <w:rsid w:val="00341743"/>
    <w:rsid w:val="003446A3"/>
    <w:rsid w:val="00350DC9"/>
    <w:rsid w:val="003524C8"/>
    <w:rsid w:val="00353767"/>
    <w:rsid w:val="0035377D"/>
    <w:rsid w:val="00363F51"/>
    <w:rsid w:val="003739A9"/>
    <w:rsid w:val="00382804"/>
    <w:rsid w:val="003857DB"/>
    <w:rsid w:val="003935BF"/>
    <w:rsid w:val="00394E15"/>
    <w:rsid w:val="003955B0"/>
    <w:rsid w:val="003B1F65"/>
    <w:rsid w:val="003B523B"/>
    <w:rsid w:val="003B5EDE"/>
    <w:rsid w:val="003C1D64"/>
    <w:rsid w:val="003C365D"/>
    <w:rsid w:val="003D1A58"/>
    <w:rsid w:val="003D217E"/>
    <w:rsid w:val="003E16BC"/>
    <w:rsid w:val="003F1297"/>
    <w:rsid w:val="00423EC5"/>
    <w:rsid w:val="00433042"/>
    <w:rsid w:val="00435015"/>
    <w:rsid w:val="004360F9"/>
    <w:rsid w:val="00444247"/>
    <w:rsid w:val="004452B2"/>
    <w:rsid w:val="00455FBD"/>
    <w:rsid w:val="004912B9"/>
    <w:rsid w:val="00492076"/>
    <w:rsid w:val="00492F32"/>
    <w:rsid w:val="004B00C7"/>
    <w:rsid w:val="004B1BF1"/>
    <w:rsid w:val="004B3B6A"/>
    <w:rsid w:val="004B7883"/>
    <w:rsid w:val="004D3171"/>
    <w:rsid w:val="004D7672"/>
    <w:rsid w:val="004E1C7A"/>
    <w:rsid w:val="004E1FAC"/>
    <w:rsid w:val="004E61A6"/>
    <w:rsid w:val="004F0AE9"/>
    <w:rsid w:val="004F64E0"/>
    <w:rsid w:val="004F7968"/>
    <w:rsid w:val="00500FCD"/>
    <w:rsid w:val="00504DF2"/>
    <w:rsid w:val="0051192D"/>
    <w:rsid w:val="00512EF1"/>
    <w:rsid w:val="00523398"/>
    <w:rsid w:val="005412C9"/>
    <w:rsid w:val="00541D6C"/>
    <w:rsid w:val="005425BF"/>
    <w:rsid w:val="00542D71"/>
    <w:rsid w:val="0054506F"/>
    <w:rsid w:val="0054708B"/>
    <w:rsid w:val="00550C0A"/>
    <w:rsid w:val="0055594F"/>
    <w:rsid w:val="00564F92"/>
    <w:rsid w:val="00565CC6"/>
    <w:rsid w:val="00572659"/>
    <w:rsid w:val="00572853"/>
    <w:rsid w:val="005761F8"/>
    <w:rsid w:val="00577D65"/>
    <w:rsid w:val="00581A45"/>
    <w:rsid w:val="0059547E"/>
    <w:rsid w:val="005A6FFE"/>
    <w:rsid w:val="005B19D8"/>
    <w:rsid w:val="005B769B"/>
    <w:rsid w:val="005D08EB"/>
    <w:rsid w:val="005D10A3"/>
    <w:rsid w:val="005D4D28"/>
    <w:rsid w:val="005E4EEB"/>
    <w:rsid w:val="005F151F"/>
    <w:rsid w:val="005F1762"/>
    <w:rsid w:val="005F2412"/>
    <w:rsid w:val="005F2BA2"/>
    <w:rsid w:val="005F76BE"/>
    <w:rsid w:val="00601F1A"/>
    <w:rsid w:val="0060235B"/>
    <w:rsid w:val="00602FE9"/>
    <w:rsid w:val="00604A5D"/>
    <w:rsid w:val="006059D5"/>
    <w:rsid w:val="006103C5"/>
    <w:rsid w:val="00612E55"/>
    <w:rsid w:val="00616DB8"/>
    <w:rsid w:val="00630B9B"/>
    <w:rsid w:val="00644402"/>
    <w:rsid w:val="00644F6C"/>
    <w:rsid w:val="00645B4B"/>
    <w:rsid w:val="006528D7"/>
    <w:rsid w:val="006559A1"/>
    <w:rsid w:val="00662BF3"/>
    <w:rsid w:val="006663C8"/>
    <w:rsid w:val="0068234B"/>
    <w:rsid w:val="00684C13"/>
    <w:rsid w:val="00691186"/>
    <w:rsid w:val="006922A2"/>
    <w:rsid w:val="006B19F5"/>
    <w:rsid w:val="006B6BE3"/>
    <w:rsid w:val="006C2687"/>
    <w:rsid w:val="006C3E1F"/>
    <w:rsid w:val="006D0A27"/>
    <w:rsid w:val="006D6B7A"/>
    <w:rsid w:val="006E1233"/>
    <w:rsid w:val="006F089E"/>
    <w:rsid w:val="006F4058"/>
    <w:rsid w:val="0070154F"/>
    <w:rsid w:val="00701668"/>
    <w:rsid w:val="0071573C"/>
    <w:rsid w:val="00715E3B"/>
    <w:rsid w:val="00716A26"/>
    <w:rsid w:val="00717C50"/>
    <w:rsid w:val="00723EDB"/>
    <w:rsid w:val="007275B9"/>
    <w:rsid w:val="00735F6E"/>
    <w:rsid w:val="007460EB"/>
    <w:rsid w:val="00755EF6"/>
    <w:rsid w:val="0075685E"/>
    <w:rsid w:val="007661AD"/>
    <w:rsid w:val="00773733"/>
    <w:rsid w:val="007776C1"/>
    <w:rsid w:val="00780D1A"/>
    <w:rsid w:val="007A21F7"/>
    <w:rsid w:val="007A51AB"/>
    <w:rsid w:val="007B32C5"/>
    <w:rsid w:val="007B73ED"/>
    <w:rsid w:val="007B76D6"/>
    <w:rsid w:val="007C2ABD"/>
    <w:rsid w:val="007E3970"/>
    <w:rsid w:val="007F2952"/>
    <w:rsid w:val="007F2C22"/>
    <w:rsid w:val="007F2EF4"/>
    <w:rsid w:val="008033FF"/>
    <w:rsid w:val="0080342E"/>
    <w:rsid w:val="008034FD"/>
    <w:rsid w:val="00803A52"/>
    <w:rsid w:val="008131C1"/>
    <w:rsid w:val="00820B30"/>
    <w:rsid w:val="00821011"/>
    <w:rsid w:val="008222AB"/>
    <w:rsid w:val="008231FD"/>
    <w:rsid w:val="00826420"/>
    <w:rsid w:val="0083274E"/>
    <w:rsid w:val="00836963"/>
    <w:rsid w:val="00836E29"/>
    <w:rsid w:val="0084075B"/>
    <w:rsid w:val="0084313B"/>
    <w:rsid w:val="00845EE9"/>
    <w:rsid w:val="008478C3"/>
    <w:rsid w:val="0086674E"/>
    <w:rsid w:val="00871E00"/>
    <w:rsid w:val="00877F59"/>
    <w:rsid w:val="00883571"/>
    <w:rsid w:val="00883E9D"/>
    <w:rsid w:val="00884E96"/>
    <w:rsid w:val="0088558A"/>
    <w:rsid w:val="00885F45"/>
    <w:rsid w:val="008945A0"/>
    <w:rsid w:val="00897C1E"/>
    <w:rsid w:val="008B0FE9"/>
    <w:rsid w:val="008B1D96"/>
    <w:rsid w:val="008B6781"/>
    <w:rsid w:val="008C463D"/>
    <w:rsid w:val="008C7358"/>
    <w:rsid w:val="008E0E34"/>
    <w:rsid w:val="008E4D77"/>
    <w:rsid w:val="008F0710"/>
    <w:rsid w:val="008F7D47"/>
    <w:rsid w:val="00900F3D"/>
    <w:rsid w:val="00902A0D"/>
    <w:rsid w:val="009054F3"/>
    <w:rsid w:val="009205B4"/>
    <w:rsid w:val="0092104E"/>
    <w:rsid w:val="0092399B"/>
    <w:rsid w:val="009379B4"/>
    <w:rsid w:val="00937F54"/>
    <w:rsid w:val="00940342"/>
    <w:rsid w:val="009443EF"/>
    <w:rsid w:val="00945280"/>
    <w:rsid w:val="0094586C"/>
    <w:rsid w:val="00955084"/>
    <w:rsid w:val="00956DDC"/>
    <w:rsid w:val="0097081A"/>
    <w:rsid w:val="009862AE"/>
    <w:rsid w:val="009B281F"/>
    <w:rsid w:val="009B54CC"/>
    <w:rsid w:val="009B6D10"/>
    <w:rsid w:val="009C0819"/>
    <w:rsid w:val="009C3A15"/>
    <w:rsid w:val="009D251D"/>
    <w:rsid w:val="009D2D21"/>
    <w:rsid w:val="009D55E6"/>
    <w:rsid w:val="009E3135"/>
    <w:rsid w:val="009E3328"/>
    <w:rsid w:val="009E409F"/>
    <w:rsid w:val="009E55AA"/>
    <w:rsid w:val="009E71A1"/>
    <w:rsid w:val="009E7F7B"/>
    <w:rsid w:val="009F0E4A"/>
    <w:rsid w:val="009F6DEE"/>
    <w:rsid w:val="00A10C2C"/>
    <w:rsid w:val="00A11060"/>
    <w:rsid w:val="00A1135B"/>
    <w:rsid w:val="00A15496"/>
    <w:rsid w:val="00A2108D"/>
    <w:rsid w:val="00A222E8"/>
    <w:rsid w:val="00A30954"/>
    <w:rsid w:val="00A31AE0"/>
    <w:rsid w:val="00A322C2"/>
    <w:rsid w:val="00A3721E"/>
    <w:rsid w:val="00A410E8"/>
    <w:rsid w:val="00A41107"/>
    <w:rsid w:val="00A501D2"/>
    <w:rsid w:val="00A53F9E"/>
    <w:rsid w:val="00A55912"/>
    <w:rsid w:val="00A62166"/>
    <w:rsid w:val="00A6278B"/>
    <w:rsid w:val="00A76A51"/>
    <w:rsid w:val="00A82F48"/>
    <w:rsid w:val="00A835E0"/>
    <w:rsid w:val="00A84067"/>
    <w:rsid w:val="00A8488B"/>
    <w:rsid w:val="00A907CE"/>
    <w:rsid w:val="00AA0DF6"/>
    <w:rsid w:val="00AA1426"/>
    <w:rsid w:val="00AA790E"/>
    <w:rsid w:val="00AC4547"/>
    <w:rsid w:val="00AC4FC2"/>
    <w:rsid w:val="00AC628D"/>
    <w:rsid w:val="00AD2709"/>
    <w:rsid w:val="00AD426B"/>
    <w:rsid w:val="00AE0446"/>
    <w:rsid w:val="00AE0E28"/>
    <w:rsid w:val="00AF2995"/>
    <w:rsid w:val="00AF3ABA"/>
    <w:rsid w:val="00B02D31"/>
    <w:rsid w:val="00B22019"/>
    <w:rsid w:val="00B25402"/>
    <w:rsid w:val="00B33C59"/>
    <w:rsid w:val="00B36BC2"/>
    <w:rsid w:val="00B41663"/>
    <w:rsid w:val="00B62381"/>
    <w:rsid w:val="00B62B0C"/>
    <w:rsid w:val="00B671A7"/>
    <w:rsid w:val="00B675D6"/>
    <w:rsid w:val="00B770C8"/>
    <w:rsid w:val="00B81570"/>
    <w:rsid w:val="00B905CA"/>
    <w:rsid w:val="00B95783"/>
    <w:rsid w:val="00BA46DF"/>
    <w:rsid w:val="00BB2439"/>
    <w:rsid w:val="00BB7115"/>
    <w:rsid w:val="00BC3296"/>
    <w:rsid w:val="00BC5BE1"/>
    <w:rsid w:val="00BC71EA"/>
    <w:rsid w:val="00BE0CD0"/>
    <w:rsid w:val="00BE4A2E"/>
    <w:rsid w:val="00BE7618"/>
    <w:rsid w:val="00BF14DF"/>
    <w:rsid w:val="00BF3E9F"/>
    <w:rsid w:val="00BF7431"/>
    <w:rsid w:val="00C035FE"/>
    <w:rsid w:val="00C03EB8"/>
    <w:rsid w:val="00C0776B"/>
    <w:rsid w:val="00C13ECA"/>
    <w:rsid w:val="00C22DFB"/>
    <w:rsid w:val="00C35E4E"/>
    <w:rsid w:val="00C3792E"/>
    <w:rsid w:val="00C40F8C"/>
    <w:rsid w:val="00C527B6"/>
    <w:rsid w:val="00C6486A"/>
    <w:rsid w:val="00C73EF7"/>
    <w:rsid w:val="00C77585"/>
    <w:rsid w:val="00C8702C"/>
    <w:rsid w:val="00CA2FEB"/>
    <w:rsid w:val="00CA75EE"/>
    <w:rsid w:val="00CB515B"/>
    <w:rsid w:val="00CD2C9F"/>
    <w:rsid w:val="00CE1389"/>
    <w:rsid w:val="00CE5FCF"/>
    <w:rsid w:val="00CF1BD1"/>
    <w:rsid w:val="00CF2894"/>
    <w:rsid w:val="00CF3CD4"/>
    <w:rsid w:val="00CF6851"/>
    <w:rsid w:val="00CF6988"/>
    <w:rsid w:val="00CF70AE"/>
    <w:rsid w:val="00D02B18"/>
    <w:rsid w:val="00D032E4"/>
    <w:rsid w:val="00D105B0"/>
    <w:rsid w:val="00D13780"/>
    <w:rsid w:val="00D17EAC"/>
    <w:rsid w:val="00D24DC8"/>
    <w:rsid w:val="00D32810"/>
    <w:rsid w:val="00D3426D"/>
    <w:rsid w:val="00D36DFC"/>
    <w:rsid w:val="00D40307"/>
    <w:rsid w:val="00D51104"/>
    <w:rsid w:val="00D5360A"/>
    <w:rsid w:val="00D6142C"/>
    <w:rsid w:val="00D63F22"/>
    <w:rsid w:val="00D6706F"/>
    <w:rsid w:val="00D738CA"/>
    <w:rsid w:val="00D747DF"/>
    <w:rsid w:val="00D75E90"/>
    <w:rsid w:val="00D8198D"/>
    <w:rsid w:val="00D83299"/>
    <w:rsid w:val="00D921C5"/>
    <w:rsid w:val="00D93C02"/>
    <w:rsid w:val="00D95264"/>
    <w:rsid w:val="00DA211E"/>
    <w:rsid w:val="00DB52A1"/>
    <w:rsid w:val="00DC4443"/>
    <w:rsid w:val="00DC6955"/>
    <w:rsid w:val="00DD0F65"/>
    <w:rsid w:val="00DF1FE7"/>
    <w:rsid w:val="00E0305C"/>
    <w:rsid w:val="00E042D8"/>
    <w:rsid w:val="00E0562F"/>
    <w:rsid w:val="00E14F5B"/>
    <w:rsid w:val="00E2060A"/>
    <w:rsid w:val="00E20942"/>
    <w:rsid w:val="00E27D5D"/>
    <w:rsid w:val="00E31F55"/>
    <w:rsid w:val="00E3612B"/>
    <w:rsid w:val="00E53A3B"/>
    <w:rsid w:val="00E643D2"/>
    <w:rsid w:val="00E71611"/>
    <w:rsid w:val="00E747FE"/>
    <w:rsid w:val="00E765F4"/>
    <w:rsid w:val="00E810D4"/>
    <w:rsid w:val="00E918E5"/>
    <w:rsid w:val="00E93402"/>
    <w:rsid w:val="00EA14C4"/>
    <w:rsid w:val="00EB0E7E"/>
    <w:rsid w:val="00EB115E"/>
    <w:rsid w:val="00EB5676"/>
    <w:rsid w:val="00EC6FA8"/>
    <w:rsid w:val="00EC79D1"/>
    <w:rsid w:val="00ED6735"/>
    <w:rsid w:val="00EE18F5"/>
    <w:rsid w:val="00EF0190"/>
    <w:rsid w:val="00EF157A"/>
    <w:rsid w:val="00EF3CB7"/>
    <w:rsid w:val="00F07F00"/>
    <w:rsid w:val="00F12D35"/>
    <w:rsid w:val="00F36795"/>
    <w:rsid w:val="00F41435"/>
    <w:rsid w:val="00F433AF"/>
    <w:rsid w:val="00F47E6B"/>
    <w:rsid w:val="00F524D0"/>
    <w:rsid w:val="00F52DAB"/>
    <w:rsid w:val="00F549C6"/>
    <w:rsid w:val="00F55102"/>
    <w:rsid w:val="00F56F47"/>
    <w:rsid w:val="00F715A7"/>
    <w:rsid w:val="00F723B7"/>
    <w:rsid w:val="00F73236"/>
    <w:rsid w:val="00F75C12"/>
    <w:rsid w:val="00F77C49"/>
    <w:rsid w:val="00F81B9A"/>
    <w:rsid w:val="00F95B9C"/>
    <w:rsid w:val="00F9612A"/>
    <w:rsid w:val="00F972EC"/>
    <w:rsid w:val="00FA077E"/>
    <w:rsid w:val="00FA1B6B"/>
    <w:rsid w:val="00FA66D6"/>
    <w:rsid w:val="00FA7303"/>
    <w:rsid w:val="00FA796F"/>
    <w:rsid w:val="00FB4D24"/>
    <w:rsid w:val="00FB6A51"/>
    <w:rsid w:val="00FC2B5D"/>
    <w:rsid w:val="00FD45B2"/>
    <w:rsid w:val="00FD5206"/>
    <w:rsid w:val="00FD77EF"/>
    <w:rsid w:val="00FE1150"/>
    <w:rsid w:val="00FE16E6"/>
    <w:rsid w:val="00FE7FD9"/>
    <w:rsid w:val="00FF19DA"/>
    <w:rsid w:val="00FF7675"/>
    <w:rsid w:val="0D661976"/>
    <w:rsid w:val="0E7A4E10"/>
    <w:rsid w:val="0E7C627C"/>
    <w:rsid w:val="105C6920"/>
    <w:rsid w:val="1A7F6BDF"/>
    <w:rsid w:val="1AC01FA9"/>
    <w:rsid w:val="1B455491"/>
    <w:rsid w:val="1EDB1E35"/>
    <w:rsid w:val="27D76B60"/>
    <w:rsid w:val="3088453E"/>
    <w:rsid w:val="3AD64FA3"/>
    <w:rsid w:val="3D3C155E"/>
    <w:rsid w:val="446F2103"/>
    <w:rsid w:val="4AB754A7"/>
    <w:rsid w:val="60286CC7"/>
    <w:rsid w:val="62055657"/>
    <w:rsid w:val="69662079"/>
    <w:rsid w:val="769049B0"/>
    <w:rsid w:val="7C7D09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8">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 w:type="paragraph" w:customStyle="1" w:styleId="69">
    <w:name w:val="正文文本11"/>
    <w:basedOn w:val="1"/>
    <w:qFormat/>
    <w:uiPriority w:val="0"/>
    <w:pPr>
      <w:widowControl/>
      <w:shd w:val="clear" w:color="auto" w:fill="FFFFFF"/>
      <w:spacing w:line="0" w:lineRule="atLeast"/>
      <w:ind w:hanging="820"/>
      <w:jc w:val="left"/>
    </w:pPr>
    <w:rPr>
      <w:rFonts w:ascii="MingLiU" w:hAnsi="MingLiU" w:eastAsia="MingLiU" w:cs="MingLiU"/>
      <w:color w:val="000000"/>
      <w:kern w:val="0"/>
      <w:sz w:val="20"/>
      <w:szCs w:val="20"/>
      <w:lang w:val="zh-CN"/>
    </w:rPr>
  </w:style>
  <w:style w:type="paragraph" w:customStyle="1" w:styleId="70">
    <w:name w:val="正文文本13"/>
    <w:basedOn w:val="1"/>
    <w:qFormat/>
    <w:uiPriority w:val="0"/>
    <w:pPr>
      <w:widowControl/>
      <w:shd w:val="clear" w:color="auto" w:fill="FFFFFF"/>
      <w:spacing w:before="480" w:line="269" w:lineRule="exact"/>
      <w:ind w:hanging="820"/>
      <w:jc w:val="distribute"/>
    </w:pPr>
    <w:rPr>
      <w:rFonts w:ascii="MingLiU" w:hAnsi="MingLiU" w:eastAsia="MingLiU"/>
      <w:kern w:val="0"/>
      <w:sz w:val="14"/>
      <w:szCs w:val="1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10262</Words>
  <Characters>11171</Characters>
  <Lines>92</Lines>
  <Paragraphs>26</Paragraphs>
  <TotalTime>0</TotalTime>
  <ScaleCrop>false</ScaleCrop>
  <LinksUpToDate>false</LinksUpToDate>
  <CharactersWithSpaces>11377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2019-08-25T20:16:00Z</cp:lastPrinted>
  <dcterms:modified xsi:type="dcterms:W3CDTF">2023-04-13T08:56:50Z</dcterms:modified>
  <cp:revision>1067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0E3A7531C3CB4934BDCC549D193B251C_12</vt:lpwstr>
  </property>
</Properties>
</file>